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F717793" w:rsidR="00A21A90" w:rsidRPr="00A36C5B" w:rsidRDefault="00407A7F" w:rsidP="00A6362F">
      <w:pPr>
        <w:jc w:val="right"/>
        <w:rPr>
          <w:rFonts w:ascii="Arial" w:eastAsia="Calibri" w:hAnsi="Arial" w:cs="Arial"/>
          <w:b/>
          <w:color w:val="000000" w:themeColor="text1"/>
          <w:sz w:val="21"/>
          <w:szCs w:val="21"/>
        </w:rPr>
      </w:pPr>
      <w:r w:rsidRPr="00A36C5B">
        <w:rPr>
          <w:rFonts w:ascii="Arial" w:eastAsia="Calibri" w:hAnsi="Arial" w:cs="Arial"/>
          <w:b/>
          <w:color w:val="000000" w:themeColor="text1"/>
          <w:sz w:val="21"/>
          <w:szCs w:val="21"/>
        </w:rPr>
        <w:t>Załącznik A</w:t>
      </w:r>
    </w:p>
    <w:p w14:paraId="00000003" w14:textId="77777777" w:rsidR="00A21A90" w:rsidRPr="00A36C5B" w:rsidRDefault="00A21A90" w:rsidP="00A36C5B">
      <w:pPr>
        <w:jc w:val="right"/>
        <w:rPr>
          <w:rFonts w:ascii="Arial" w:eastAsia="Calibri" w:hAnsi="Arial" w:cs="Arial"/>
          <w:color w:val="000000" w:themeColor="text1"/>
          <w:sz w:val="21"/>
          <w:szCs w:val="21"/>
        </w:rPr>
      </w:pPr>
    </w:p>
    <w:p w14:paraId="563031BA" w14:textId="287B5B40" w:rsidR="007D1F90" w:rsidRPr="00A36C5B" w:rsidRDefault="00021873" w:rsidP="00A36C5B">
      <w:pPr>
        <w:keepNext/>
        <w:jc w:val="center"/>
        <w:rPr>
          <w:rFonts w:ascii="Arial" w:eastAsia="Calibri" w:hAnsi="Arial" w:cs="Arial"/>
          <w:b/>
          <w:color w:val="000000" w:themeColor="text1"/>
          <w:sz w:val="21"/>
          <w:szCs w:val="21"/>
        </w:rPr>
      </w:pPr>
      <w:r w:rsidRPr="00A36C5B">
        <w:rPr>
          <w:rFonts w:ascii="Arial" w:eastAsia="Calibri" w:hAnsi="Arial" w:cs="Arial"/>
          <w:b/>
          <w:color w:val="000000" w:themeColor="text1"/>
          <w:sz w:val="21"/>
          <w:szCs w:val="21"/>
        </w:rPr>
        <w:t>OPIS PRZEDMIOTU ZAMÓWIENIA</w:t>
      </w:r>
    </w:p>
    <w:p w14:paraId="00000005" w14:textId="77777777" w:rsidR="00A21A90" w:rsidRPr="00A36C5B" w:rsidRDefault="00A21A90" w:rsidP="00A36C5B">
      <w:pPr>
        <w:tabs>
          <w:tab w:val="left" w:pos="426"/>
        </w:tabs>
        <w:ind w:left="426"/>
        <w:jc w:val="right"/>
        <w:rPr>
          <w:rFonts w:ascii="Arial" w:eastAsia="Calibri" w:hAnsi="Arial" w:cs="Arial"/>
          <w:color w:val="000000" w:themeColor="text1"/>
          <w:sz w:val="21"/>
          <w:szCs w:val="21"/>
        </w:rPr>
      </w:pPr>
    </w:p>
    <w:p w14:paraId="0CB7ED69" w14:textId="75A47D17" w:rsidR="000A3F68" w:rsidRPr="00A36C5B" w:rsidRDefault="000A3F68" w:rsidP="00A36C5B">
      <w:pPr>
        <w:tabs>
          <w:tab w:val="left" w:pos="3969"/>
        </w:tabs>
        <w:jc w:val="center"/>
        <w:rPr>
          <w:rFonts w:ascii="Arial" w:eastAsia="Verdana" w:hAnsi="Arial" w:cs="Arial"/>
          <w:b/>
          <w:bCs/>
          <w:color w:val="000000" w:themeColor="text1"/>
          <w:sz w:val="21"/>
          <w:szCs w:val="21"/>
        </w:rPr>
      </w:pPr>
      <w:r w:rsidRPr="00A36C5B">
        <w:rPr>
          <w:rFonts w:ascii="Arial" w:eastAsia="Verdana" w:hAnsi="Arial" w:cs="Arial"/>
          <w:b/>
          <w:bCs/>
          <w:color w:val="000000" w:themeColor="text1"/>
          <w:sz w:val="21"/>
          <w:szCs w:val="21"/>
        </w:rPr>
        <w:t xml:space="preserve">na świadczenie usług w zakresie ochrony, dozoru budynków i mienia </w:t>
      </w:r>
    </w:p>
    <w:p w14:paraId="071B9596" w14:textId="77777777" w:rsidR="000A3F68" w:rsidRPr="00A36C5B" w:rsidRDefault="000A3F68" w:rsidP="00A36C5B">
      <w:pPr>
        <w:tabs>
          <w:tab w:val="left" w:pos="3969"/>
        </w:tabs>
        <w:jc w:val="center"/>
        <w:rPr>
          <w:rFonts w:ascii="Arial" w:eastAsia="Verdana" w:hAnsi="Arial" w:cs="Arial"/>
          <w:b/>
          <w:bCs/>
          <w:color w:val="000000" w:themeColor="text1"/>
          <w:sz w:val="21"/>
          <w:szCs w:val="21"/>
        </w:rPr>
      </w:pPr>
      <w:r w:rsidRPr="00A36C5B">
        <w:rPr>
          <w:rFonts w:ascii="Arial" w:eastAsia="Verdana" w:hAnsi="Arial" w:cs="Arial"/>
          <w:b/>
          <w:bCs/>
          <w:color w:val="000000" w:themeColor="text1"/>
          <w:sz w:val="21"/>
          <w:szCs w:val="21"/>
        </w:rPr>
        <w:t>oraz obsługi portierskiej na rzecz Narodowego Starego Teatru</w:t>
      </w:r>
    </w:p>
    <w:p w14:paraId="4846570F" w14:textId="77777777" w:rsidR="000A3F68" w:rsidRPr="00A36C5B" w:rsidRDefault="000A3F68" w:rsidP="00A36C5B">
      <w:pPr>
        <w:tabs>
          <w:tab w:val="left" w:pos="3969"/>
        </w:tabs>
        <w:jc w:val="center"/>
        <w:rPr>
          <w:rFonts w:ascii="Arial" w:hAnsi="Arial" w:cs="Arial"/>
          <w:bCs/>
          <w:color w:val="000000" w:themeColor="text1"/>
          <w:sz w:val="21"/>
          <w:szCs w:val="21"/>
        </w:rPr>
      </w:pPr>
      <w:r w:rsidRPr="00A36C5B">
        <w:rPr>
          <w:rFonts w:ascii="Arial" w:eastAsia="Verdana" w:hAnsi="Arial" w:cs="Arial"/>
          <w:b/>
          <w:bCs/>
          <w:color w:val="000000" w:themeColor="text1"/>
          <w:sz w:val="21"/>
          <w:szCs w:val="21"/>
        </w:rPr>
        <w:t>im. H. Modrzejewskiej w Krakowie</w:t>
      </w:r>
    </w:p>
    <w:p w14:paraId="2A0DFA62" w14:textId="77777777" w:rsidR="000A3F68" w:rsidRPr="00A36C5B" w:rsidRDefault="000A3F68" w:rsidP="00A36C5B">
      <w:pPr>
        <w:jc w:val="both"/>
        <w:rPr>
          <w:rFonts w:ascii="Arial" w:hAnsi="Arial" w:cs="Arial"/>
          <w:b/>
          <w:bCs/>
          <w:color w:val="000000" w:themeColor="text1"/>
          <w:sz w:val="21"/>
          <w:szCs w:val="21"/>
          <w:u w:val="single"/>
        </w:rPr>
      </w:pPr>
    </w:p>
    <w:p w14:paraId="49185172" w14:textId="23004C45" w:rsidR="000A3F68" w:rsidRPr="00F668F0" w:rsidRDefault="000A3F68" w:rsidP="00A36C5B">
      <w:pPr>
        <w:pStyle w:val="Akapitzlist"/>
        <w:numPr>
          <w:ilvl w:val="0"/>
          <w:numId w:val="19"/>
        </w:numPr>
        <w:tabs>
          <w:tab w:val="left" w:pos="3969"/>
        </w:tabs>
        <w:ind w:left="426"/>
        <w:jc w:val="both"/>
        <w:rPr>
          <w:rFonts w:ascii="Arial" w:eastAsia="Verdana" w:hAnsi="Arial" w:cs="Arial"/>
          <w:b/>
          <w:bCs/>
          <w:color w:val="000000" w:themeColor="text1"/>
          <w:sz w:val="21"/>
          <w:szCs w:val="21"/>
          <w:u w:val="single"/>
        </w:rPr>
      </w:pPr>
      <w:r w:rsidRPr="00A36C5B">
        <w:rPr>
          <w:rFonts w:ascii="Arial" w:hAnsi="Arial" w:cs="Arial"/>
          <w:color w:val="000000" w:themeColor="text1"/>
          <w:sz w:val="21"/>
          <w:szCs w:val="21"/>
          <w:u w:val="single"/>
        </w:rPr>
        <w:t xml:space="preserve">Przedmiot zamówienia obejmuje </w:t>
      </w:r>
      <w:r w:rsidRPr="00A36C5B">
        <w:rPr>
          <w:rFonts w:ascii="Arial" w:eastAsia="Verdana" w:hAnsi="Arial" w:cs="Arial"/>
          <w:b/>
          <w:bCs/>
          <w:color w:val="000000" w:themeColor="text1"/>
          <w:sz w:val="21"/>
          <w:szCs w:val="21"/>
          <w:u w:val="single"/>
        </w:rPr>
        <w:t xml:space="preserve">usług w zakresie ochrony, dozoru budynków i mienia oraz </w:t>
      </w:r>
      <w:r w:rsidRPr="00F668F0">
        <w:rPr>
          <w:rFonts w:ascii="Arial" w:eastAsia="Verdana" w:hAnsi="Arial" w:cs="Arial"/>
          <w:b/>
          <w:bCs/>
          <w:color w:val="000000" w:themeColor="text1"/>
          <w:sz w:val="21"/>
          <w:szCs w:val="21"/>
          <w:u w:val="single"/>
        </w:rPr>
        <w:t>obsługi portierskiej w lokalizacjach:</w:t>
      </w:r>
    </w:p>
    <w:p w14:paraId="50414DED" w14:textId="77777777" w:rsidR="000A3F68" w:rsidRPr="00F668F0" w:rsidRDefault="000A3F68" w:rsidP="00A36C5B">
      <w:pPr>
        <w:numPr>
          <w:ilvl w:val="0"/>
          <w:numId w:val="4"/>
        </w:numPr>
        <w:ind w:left="709" w:hanging="425"/>
        <w:jc w:val="both"/>
        <w:rPr>
          <w:rFonts w:ascii="Arial" w:hAnsi="Arial" w:cs="Arial"/>
          <w:color w:val="000000" w:themeColor="text1"/>
          <w:sz w:val="21"/>
          <w:szCs w:val="21"/>
        </w:rPr>
      </w:pPr>
      <w:r w:rsidRPr="00F668F0">
        <w:rPr>
          <w:rFonts w:ascii="Arial" w:eastAsia="Calibri" w:hAnsi="Arial" w:cs="Arial"/>
          <w:b/>
          <w:color w:val="000000" w:themeColor="text1"/>
          <w:sz w:val="21"/>
          <w:szCs w:val="21"/>
        </w:rPr>
        <w:t>Plac Szczepański 1/ ul. Jagiellońska 3, Kraków</w:t>
      </w:r>
    </w:p>
    <w:p w14:paraId="60A162D5" w14:textId="3966E593" w:rsidR="00C93718" w:rsidRPr="00F31E21" w:rsidRDefault="000A3F68" w:rsidP="00F31E21">
      <w:pPr>
        <w:pStyle w:val="Akapitzlist"/>
        <w:numPr>
          <w:ilvl w:val="0"/>
          <w:numId w:val="17"/>
        </w:numPr>
        <w:ind w:left="993" w:hanging="284"/>
        <w:jc w:val="both"/>
        <w:rPr>
          <w:rFonts w:ascii="Arial" w:hAnsi="Arial" w:cs="Arial"/>
          <w:sz w:val="21"/>
          <w:szCs w:val="21"/>
        </w:rPr>
      </w:pPr>
      <w:r w:rsidRPr="005465A3">
        <w:rPr>
          <w:rFonts w:ascii="Arial" w:eastAsia="Calibri" w:hAnsi="Arial" w:cs="Arial"/>
          <w:sz w:val="21"/>
          <w:szCs w:val="21"/>
        </w:rPr>
        <w:t>stały posterunek (portiernia) całodobowy wraz z obchodami nocnymi – 1 osoba (kwalifikowany pracownik ochrony fizycznej</w:t>
      </w:r>
      <w:r w:rsidR="00A36C5B" w:rsidRPr="005465A3">
        <w:rPr>
          <w:rFonts w:ascii="Arial" w:eastAsia="Calibri" w:hAnsi="Arial" w:cs="Arial"/>
          <w:sz w:val="21"/>
          <w:szCs w:val="21"/>
        </w:rPr>
        <w:t xml:space="preserve"> zgodnie z art. 27 </w:t>
      </w:r>
      <w:r w:rsidR="00F668F0" w:rsidRPr="005465A3">
        <w:rPr>
          <w:rFonts w:ascii="Arial" w:hAnsi="Arial" w:cs="Arial"/>
          <w:sz w:val="21"/>
          <w:szCs w:val="21"/>
        </w:rPr>
        <w:t>Ustawa z dnia 22 sierpnia 1997 r. o ochronie osób i mienia (t.j. Dz. U. z 2025 r. poz. 532),</w:t>
      </w:r>
      <w:r w:rsidR="00F668F0" w:rsidRPr="005465A3">
        <w:rPr>
          <w:rFonts w:ascii="Arial" w:eastAsia="Calibri" w:hAnsi="Arial" w:cs="Arial"/>
          <w:sz w:val="21"/>
          <w:szCs w:val="21"/>
        </w:rPr>
        <w:t xml:space="preserve"> </w:t>
      </w:r>
      <w:r w:rsidRPr="005465A3">
        <w:rPr>
          <w:rFonts w:ascii="Arial" w:eastAsia="Calibri" w:hAnsi="Arial" w:cs="Arial"/>
          <w:sz w:val="21"/>
          <w:szCs w:val="21"/>
        </w:rPr>
        <w:t>we wszystkie dni tygodnia</w:t>
      </w:r>
      <w:r w:rsidR="00946B4D" w:rsidRPr="005465A3">
        <w:rPr>
          <w:rFonts w:ascii="Arial" w:eastAsia="Calibri" w:hAnsi="Arial" w:cs="Arial"/>
          <w:sz w:val="21"/>
          <w:szCs w:val="21"/>
        </w:rPr>
        <w:t>;</w:t>
      </w:r>
    </w:p>
    <w:p w14:paraId="0ECA7982" w14:textId="77777777" w:rsidR="000A3F68" w:rsidRPr="005465A3" w:rsidRDefault="000A3F68" w:rsidP="00A36C5B">
      <w:pPr>
        <w:numPr>
          <w:ilvl w:val="0"/>
          <w:numId w:val="4"/>
        </w:numPr>
        <w:ind w:left="709" w:hanging="425"/>
        <w:jc w:val="both"/>
        <w:rPr>
          <w:rFonts w:ascii="Arial" w:hAnsi="Arial" w:cs="Arial"/>
          <w:sz w:val="21"/>
          <w:szCs w:val="21"/>
        </w:rPr>
      </w:pPr>
      <w:r w:rsidRPr="005465A3">
        <w:rPr>
          <w:rFonts w:ascii="Arial" w:eastAsia="Calibri" w:hAnsi="Arial" w:cs="Arial"/>
          <w:b/>
          <w:sz w:val="21"/>
          <w:szCs w:val="21"/>
        </w:rPr>
        <w:t>ul. Starowiślna 21, Kraków</w:t>
      </w:r>
    </w:p>
    <w:p w14:paraId="08A431DE" w14:textId="20F76C98" w:rsidR="000A3F68" w:rsidRPr="00F31E21" w:rsidRDefault="000A3F68" w:rsidP="00A36C5B">
      <w:pPr>
        <w:pStyle w:val="Akapitzlist"/>
        <w:numPr>
          <w:ilvl w:val="0"/>
          <w:numId w:val="17"/>
        </w:numPr>
        <w:ind w:left="993" w:hanging="284"/>
        <w:jc w:val="both"/>
        <w:rPr>
          <w:rFonts w:ascii="Arial" w:hAnsi="Arial" w:cs="Arial"/>
          <w:sz w:val="21"/>
          <w:szCs w:val="21"/>
        </w:rPr>
      </w:pPr>
      <w:r w:rsidRPr="005465A3">
        <w:rPr>
          <w:rFonts w:ascii="Arial" w:eastAsia="Calibri" w:hAnsi="Arial" w:cs="Arial"/>
          <w:sz w:val="21"/>
          <w:szCs w:val="21"/>
        </w:rPr>
        <w:t>stały posterunek (portiernia) całodobowy wraz z obchodami nocnymi – 1 osoba (kwalifikowany pracownik ochrony fizycznej</w:t>
      </w:r>
      <w:r w:rsidR="00A36C5B" w:rsidRPr="005465A3">
        <w:rPr>
          <w:rFonts w:ascii="Arial" w:eastAsia="Calibri" w:hAnsi="Arial" w:cs="Arial"/>
          <w:sz w:val="21"/>
          <w:szCs w:val="21"/>
        </w:rPr>
        <w:t xml:space="preserve"> zgodnie z art. 27 </w:t>
      </w:r>
      <w:r w:rsidR="00F668F0" w:rsidRPr="005465A3">
        <w:rPr>
          <w:rFonts w:ascii="Arial" w:eastAsia="Calibri" w:hAnsi="Arial" w:cs="Arial"/>
          <w:sz w:val="21"/>
          <w:szCs w:val="21"/>
        </w:rPr>
        <w:t xml:space="preserve">w.w. </w:t>
      </w:r>
      <w:r w:rsidR="00A36C5B" w:rsidRPr="005465A3">
        <w:rPr>
          <w:rFonts w:ascii="Arial" w:hAnsi="Arial" w:cs="Arial"/>
          <w:sz w:val="21"/>
          <w:szCs w:val="21"/>
        </w:rPr>
        <w:t>Ustawy z dnia 22 sierpnia 1997 r. o ochronie osób i mienia</w:t>
      </w:r>
      <w:r w:rsidRPr="005465A3">
        <w:rPr>
          <w:rFonts w:ascii="Arial" w:eastAsia="Calibri" w:hAnsi="Arial" w:cs="Arial"/>
          <w:sz w:val="21"/>
          <w:szCs w:val="21"/>
        </w:rPr>
        <w:t xml:space="preserve"> we wszystkie dni tygodni</w:t>
      </w:r>
      <w:r w:rsidR="00827DDB" w:rsidRPr="005465A3">
        <w:rPr>
          <w:rFonts w:ascii="Arial" w:eastAsia="Calibri" w:hAnsi="Arial" w:cs="Arial"/>
          <w:sz w:val="21"/>
          <w:szCs w:val="21"/>
        </w:rPr>
        <w:t>a</w:t>
      </w:r>
      <w:r w:rsidR="00F31E21">
        <w:rPr>
          <w:rFonts w:ascii="Arial" w:eastAsia="Calibri" w:hAnsi="Arial" w:cs="Arial"/>
          <w:sz w:val="21"/>
          <w:szCs w:val="21"/>
        </w:rPr>
        <w:t>;</w:t>
      </w:r>
    </w:p>
    <w:p w14:paraId="5FE0F166" w14:textId="3B821683" w:rsidR="00F31E21" w:rsidRPr="005465A3" w:rsidRDefault="00F31E21" w:rsidP="00F31E21">
      <w:pPr>
        <w:pStyle w:val="Akapitzlist"/>
        <w:numPr>
          <w:ilvl w:val="0"/>
          <w:numId w:val="4"/>
        </w:numPr>
        <w:ind w:left="709" w:hanging="425"/>
        <w:jc w:val="both"/>
        <w:rPr>
          <w:rFonts w:ascii="Arial" w:hAnsi="Arial" w:cs="Arial"/>
          <w:sz w:val="21"/>
          <w:szCs w:val="21"/>
        </w:rPr>
      </w:pPr>
      <w:r w:rsidRPr="00F31E21">
        <w:rPr>
          <w:rFonts w:ascii="Arial" w:hAnsi="Arial" w:cs="Arial"/>
          <w:b/>
          <w:bCs/>
          <w:sz w:val="21"/>
          <w:szCs w:val="21"/>
        </w:rPr>
        <w:t>pełnienie dyżuru dodatkowego</w:t>
      </w:r>
      <w:r w:rsidRPr="005465A3">
        <w:rPr>
          <w:rFonts w:ascii="Arial" w:hAnsi="Arial" w:cs="Arial"/>
          <w:sz w:val="21"/>
          <w:szCs w:val="21"/>
        </w:rPr>
        <w:t xml:space="preserve"> w ramach wydarzeń artystycznych i edukatorskich w ilości 60 godzin, w tym 15 godzin w porze dziennej i 45 godzin w porze nocnej </w:t>
      </w:r>
      <w:r w:rsidRPr="005465A3">
        <w:rPr>
          <w:rFonts w:ascii="Arial" w:eastAsia="Calibri" w:hAnsi="Arial" w:cs="Arial"/>
          <w:sz w:val="21"/>
          <w:szCs w:val="21"/>
        </w:rPr>
        <w:t xml:space="preserve">(kwalifikowany pracownik ochrony fizycznej zgodnie z art. 27 w.w. </w:t>
      </w:r>
      <w:r w:rsidRPr="005465A3">
        <w:rPr>
          <w:rFonts w:ascii="Arial" w:hAnsi="Arial" w:cs="Arial"/>
          <w:sz w:val="21"/>
          <w:szCs w:val="21"/>
        </w:rPr>
        <w:t>Ustawy z dnia 22 sierpnia 1997 r. o ochronie osób i mienia</w:t>
      </w:r>
      <w:r>
        <w:rPr>
          <w:rFonts w:ascii="Arial" w:hAnsi="Arial" w:cs="Arial"/>
          <w:sz w:val="21"/>
          <w:szCs w:val="21"/>
        </w:rPr>
        <w:t>.</w:t>
      </w:r>
    </w:p>
    <w:p w14:paraId="4291092A" w14:textId="77777777" w:rsidR="00A36C5B" w:rsidRPr="005465A3" w:rsidRDefault="00A36C5B" w:rsidP="00A36C5B">
      <w:pPr>
        <w:pStyle w:val="Akapitzlist"/>
        <w:ind w:left="993"/>
        <w:jc w:val="both"/>
        <w:rPr>
          <w:rFonts w:ascii="Arial" w:hAnsi="Arial" w:cs="Arial"/>
          <w:sz w:val="21"/>
          <w:szCs w:val="21"/>
        </w:rPr>
      </w:pPr>
    </w:p>
    <w:p w14:paraId="5BFFD7A7" w14:textId="48D0B6E0" w:rsidR="00827DDB" w:rsidRPr="005465A3" w:rsidRDefault="00827DDB" w:rsidP="00A36C5B">
      <w:pPr>
        <w:pStyle w:val="Akapitzlist"/>
        <w:numPr>
          <w:ilvl w:val="0"/>
          <w:numId w:val="19"/>
        </w:numPr>
        <w:ind w:left="567" w:hanging="425"/>
        <w:jc w:val="both"/>
        <w:rPr>
          <w:rFonts w:ascii="Arial" w:hAnsi="Arial" w:cs="Arial"/>
          <w:sz w:val="21"/>
          <w:szCs w:val="21"/>
          <w:u w:val="single"/>
        </w:rPr>
      </w:pPr>
      <w:r w:rsidRPr="005465A3">
        <w:rPr>
          <w:rFonts w:ascii="Arial" w:hAnsi="Arial" w:cs="Arial"/>
          <w:sz w:val="21"/>
          <w:szCs w:val="21"/>
          <w:u w:val="single"/>
        </w:rPr>
        <w:t xml:space="preserve">Wymogi wobec pracowników Wykoanwcy skierowanych do wykonywania usługi: </w:t>
      </w:r>
    </w:p>
    <w:p w14:paraId="5F9AE367" w14:textId="782936C1" w:rsidR="00A36C5B" w:rsidRPr="005465A3" w:rsidRDefault="00827DDB" w:rsidP="00A36C5B">
      <w:pPr>
        <w:pStyle w:val="ft00"/>
        <w:numPr>
          <w:ilvl w:val="0"/>
          <w:numId w:val="34"/>
        </w:numPr>
        <w:spacing w:before="0" w:beforeAutospacing="0" w:after="0" w:afterAutospacing="0"/>
        <w:ind w:left="709" w:hanging="283"/>
        <w:jc w:val="both"/>
        <w:rPr>
          <w:rFonts w:ascii="Arial" w:hAnsi="Arial" w:cs="Arial"/>
          <w:sz w:val="21"/>
          <w:szCs w:val="21"/>
        </w:rPr>
      </w:pPr>
      <w:r w:rsidRPr="005465A3">
        <w:rPr>
          <w:rFonts w:ascii="Arial" w:eastAsia="Calibri" w:hAnsi="Arial" w:cs="Arial"/>
          <w:sz w:val="21"/>
          <w:szCs w:val="21"/>
        </w:rPr>
        <w:t>do wykonania przedmiotu Umowy będą kierowani wyłącznie pracownicy zatrudnieni na podstawie umów o pracę, mogący</w:t>
      </w:r>
      <w:r w:rsidR="002F6988" w:rsidRPr="005465A3">
        <w:rPr>
          <w:rFonts w:ascii="Arial" w:eastAsia="Calibri" w:hAnsi="Arial" w:cs="Arial"/>
          <w:sz w:val="21"/>
          <w:szCs w:val="21"/>
        </w:rPr>
        <w:t>ch</w:t>
      </w:r>
      <w:r w:rsidRPr="005465A3">
        <w:rPr>
          <w:rFonts w:ascii="Arial" w:eastAsia="Calibri" w:hAnsi="Arial" w:cs="Arial"/>
          <w:sz w:val="21"/>
          <w:szCs w:val="21"/>
        </w:rPr>
        <w:t xml:space="preserve"> bez ograniczeń świadczyć prac</w:t>
      </w:r>
      <w:r w:rsidR="00BC7AAE" w:rsidRPr="005465A3">
        <w:rPr>
          <w:rFonts w:ascii="Arial" w:eastAsia="Calibri" w:hAnsi="Arial" w:cs="Arial"/>
          <w:sz w:val="21"/>
          <w:szCs w:val="21"/>
        </w:rPr>
        <w:t>ę w przedłużonym czasie pracy do 12 godzin,</w:t>
      </w:r>
      <w:r w:rsidRPr="005465A3">
        <w:rPr>
          <w:rFonts w:ascii="Arial" w:eastAsia="Calibri" w:hAnsi="Arial" w:cs="Arial"/>
          <w:sz w:val="21"/>
          <w:szCs w:val="21"/>
        </w:rPr>
        <w:t xml:space="preserve"> w godzinach nadliczbowych, jak i nocnych, </w:t>
      </w:r>
    </w:p>
    <w:p w14:paraId="6332487A" w14:textId="513E388E" w:rsidR="00827DDB" w:rsidRPr="005465A3" w:rsidRDefault="00827DDB" w:rsidP="00A36C5B">
      <w:pPr>
        <w:pStyle w:val="ft00"/>
        <w:numPr>
          <w:ilvl w:val="0"/>
          <w:numId w:val="34"/>
        </w:numPr>
        <w:spacing w:before="0" w:beforeAutospacing="0" w:after="0" w:afterAutospacing="0"/>
        <w:ind w:left="709" w:hanging="283"/>
        <w:jc w:val="both"/>
        <w:rPr>
          <w:rFonts w:ascii="Arial" w:hAnsi="Arial" w:cs="Arial"/>
          <w:sz w:val="21"/>
          <w:szCs w:val="21"/>
        </w:rPr>
      </w:pPr>
      <w:r w:rsidRPr="005465A3">
        <w:rPr>
          <w:rFonts w:ascii="Arial" w:hAnsi="Arial" w:cs="Arial"/>
          <w:sz w:val="21"/>
          <w:szCs w:val="21"/>
        </w:rPr>
        <w:t xml:space="preserve">pracownicy wykonawcy muszą być wykwalifikowanymi pracownikami ochrony fizycznej,  </w:t>
      </w:r>
    </w:p>
    <w:p w14:paraId="6A40E53A" w14:textId="70776A3B" w:rsidR="00827DDB" w:rsidRPr="00053A5D" w:rsidRDefault="00827DDB" w:rsidP="00A36C5B">
      <w:pPr>
        <w:pStyle w:val="ft00"/>
        <w:numPr>
          <w:ilvl w:val="0"/>
          <w:numId w:val="34"/>
        </w:numPr>
        <w:spacing w:before="0" w:beforeAutospacing="0" w:after="0" w:afterAutospacing="0"/>
        <w:ind w:left="709" w:hanging="283"/>
        <w:jc w:val="both"/>
        <w:rPr>
          <w:rFonts w:ascii="Arial" w:hAnsi="Arial" w:cs="Arial"/>
          <w:sz w:val="21"/>
          <w:szCs w:val="21"/>
        </w:rPr>
      </w:pPr>
      <w:r w:rsidRPr="005465A3">
        <w:rPr>
          <w:rFonts w:ascii="Arial" w:hAnsi="Arial" w:cs="Arial"/>
          <w:sz w:val="21"/>
          <w:szCs w:val="21"/>
        </w:rPr>
        <w:t xml:space="preserve">pracownicy wykonawcy muszą podejmować interwencje w przypadku ingerencji osób z zewnątrz lub wewnątrz zagrażających zniszczeniem, kradzieżą lub innym naruszeniem chronionego mienia, w tym zabezpieczać przed wniesieniem na teren obiektu przedmiotów niebezpiecznych, materiałów i urządzeń wybuchowych oraz </w:t>
      </w:r>
      <w:r w:rsidRPr="00053A5D">
        <w:rPr>
          <w:rFonts w:ascii="Arial" w:hAnsi="Arial" w:cs="Arial"/>
          <w:sz w:val="21"/>
          <w:szCs w:val="21"/>
        </w:rPr>
        <w:t>substancji toksycznych, w celu spowodowania zagrożenia życia lub zdrowia osób znajdujących się na jego terenie i/lub w celu zniszczenia mienia znajdującego się w</w:t>
      </w:r>
      <w:r w:rsidR="006368D4" w:rsidRPr="00053A5D">
        <w:rPr>
          <w:rFonts w:ascii="Arial" w:hAnsi="Arial" w:cs="Arial"/>
          <w:sz w:val="21"/>
          <w:szCs w:val="21"/>
        </w:rPr>
        <w:t> </w:t>
      </w:r>
      <w:r w:rsidRPr="00053A5D">
        <w:rPr>
          <w:rFonts w:ascii="Arial" w:hAnsi="Arial" w:cs="Arial"/>
          <w:sz w:val="21"/>
          <w:szCs w:val="21"/>
        </w:rPr>
        <w:t xml:space="preserve">obiekcie, </w:t>
      </w:r>
    </w:p>
    <w:p w14:paraId="05559016" w14:textId="018C3E6F" w:rsidR="00827DDB" w:rsidRPr="00A36C5B" w:rsidRDefault="00827DDB" w:rsidP="00A36C5B">
      <w:pPr>
        <w:pStyle w:val="ft00"/>
        <w:numPr>
          <w:ilvl w:val="0"/>
          <w:numId w:val="34"/>
        </w:numPr>
        <w:spacing w:before="0" w:beforeAutospacing="0" w:after="0" w:afterAutospacing="0"/>
        <w:ind w:left="709" w:hanging="283"/>
        <w:jc w:val="both"/>
        <w:rPr>
          <w:rFonts w:ascii="Arial" w:hAnsi="Arial" w:cs="Arial"/>
          <w:color w:val="000000" w:themeColor="text1"/>
          <w:sz w:val="21"/>
          <w:szCs w:val="21"/>
        </w:rPr>
      </w:pPr>
      <w:r w:rsidRPr="00A36C5B">
        <w:rPr>
          <w:rFonts w:ascii="Arial" w:hAnsi="Arial" w:cs="Arial"/>
          <w:color w:val="000000" w:themeColor="text1"/>
          <w:sz w:val="21"/>
          <w:szCs w:val="21"/>
        </w:rPr>
        <w:t xml:space="preserve">pracownicy wykonawcy muszą dbać o niedopuszczenie do wejścia na teren chronionego obiektu osób nieuprawnionych lub będących pod wpływem alkoholu lub środków odurzających, </w:t>
      </w:r>
    </w:p>
    <w:p w14:paraId="674CEBAF" w14:textId="72DA280E" w:rsidR="00827DDB" w:rsidRPr="00A36C5B" w:rsidRDefault="00827DDB" w:rsidP="00A36C5B">
      <w:pPr>
        <w:pStyle w:val="ft00"/>
        <w:numPr>
          <w:ilvl w:val="0"/>
          <w:numId w:val="34"/>
        </w:numPr>
        <w:spacing w:before="0" w:beforeAutospacing="0" w:after="0" w:afterAutospacing="0"/>
        <w:ind w:left="709" w:hanging="283"/>
        <w:jc w:val="both"/>
        <w:rPr>
          <w:rFonts w:ascii="Arial" w:hAnsi="Arial" w:cs="Arial"/>
          <w:color w:val="000000" w:themeColor="text1"/>
          <w:sz w:val="21"/>
          <w:szCs w:val="21"/>
        </w:rPr>
      </w:pPr>
      <w:r w:rsidRPr="00A36C5B">
        <w:rPr>
          <w:rFonts w:ascii="Arial" w:hAnsi="Arial" w:cs="Arial"/>
          <w:color w:val="000000" w:themeColor="text1"/>
          <w:sz w:val="21"/>
          <w:szCs w:val="21"/>
        </w:rPr>
        <w:t xml:space="preserve">pracownicy wykonawcy muszą podejmować próby ugaszenia pożaru przy pomocy </w:t>
      </w:r>
      <w:r w:rsidRPr="00053A5D">
        <w:rPr>
          <w:rFonts w:ascii="Arial" w:hAnsi="Arial" w:cs="Arial"/>
          <w:sz w:val="21"/>
          <w:szCs w:val="21"/>
        </w:rPr>
        <w:t xml:space="preserve">podręcznego sprzętu gaśniczego, organizować ewakuację obiektu w przypadku zagrożenia pożarowego zgodnie z instrukcją pożarową obiektu, udzielać pierwszej pomocy przedmedycznej, </w:t>
      </w:r>
    </w:p>
    <w:p w14:paraId="6E004DB5" w14:textId="570F8505" w:rsidR="00A36C5B" w:rsidRPr="00053A5D" w:rsidRDefault="00827DDB" w:rsidP="00A36C5B">
      <w:pPr>
        <w:pStyle w:val="ft00"/>
        <w:numPr>
          <w:ilvl w:val="0"/>
          <w:numId w:val="34"/>
        </w:numPr>
        <w:spacing w:before="0" w:beforeAutospacing="0" w:after="0" w:afterAutospacing="0"/>
        <w:ind w:left="709" w:hanging="283"/>
        <w:jc w:val="both"/>
        <w:rPr>
          <w:rFonts w:ascii="Arial" w:hAnsi="Arial" w:cs="Arial"/>
          <w:sz w:val="21"/>
          <w:szCs w:val="21"/>
        </w:rPr>
      </w:pPr>
      <w:r w:rsidRPr="00A36C5B">
        <w:rPr>
          <w:rFonts w:ascii="Arial" w:hAnsi="Arial" w:cs="Arial"/>
          <w:color w:val="000000" w:themeColor="text1"/>
          <w:sz w:val="21"/>
          <w:szCs w:val="21"/>
        </w:rPr>
        <w:t xml:space="preserve">pracownicy </w:t>
      </w:r>
      <w:r w:rsidRPr="00053A5D">
        <w:rPr>
          <w:rFonts w:ascii="Arial" w:hAnsi="Arial" w:cs="Arial"/>
          <w:sz w:val="21"/>
          <w:szCs w:val="21"/>
        </w:rPr>
        <w:t>wykonawcy muszą dozorować sygnały przekazywane przez system telewizji przemysłowej, system napadu i włamania oraz systemu ochrony ppoż.</w:t>
      </w:r>
    </w:p>
    <w:p w14:paraId="76718C63" w14:textId="77777777" w:rsidR="00A36C5B" w:rsidRPr="00A36C5B" w:rsidRDefault="00A36C5B" w:rsidP="00A36C5B">
      <w:pPr>
        <w:pStyle w:val="ft00"/>
        <w:spacing w:before="0" w:beforeAutospacing="0" w:after="0" w:afterAutospacing="0"/>
        <w:jc w:val="both"/>
        <w:rPr>
          <w:rFonts w:ascii="Arial" w:hAnsi="Arial" w:cs="Arial"/>
          <w:color w:val="000000" w:themeColor="text1"/>
          <w:sz w:val="21"/>
          <w:szCs w:val="21"/>
        </w:rPr>
      </w:pPr>
    </w:p>
    <w:p w14:paraId="0D77424C" w14:textId="0FDD14E6" w:rsidR="000A3F68" w:rsidRPr="00A36C5B" w:rsidRDefault="000A3F68" w:rsidP="00A36C5B">
      <w:pPr>
        <w:numPr>
          <w:ilvl w:val="0"/>
          <w:numId w:val="19"/>
        </w:numPr>
        <w:ind w:left="426" w:hanging="426"/>
        <w:jc w:val="both"/>
        <w:rPr>
          <w:rFonts w:ascii="Arial" w:hAnsi="Arial" w:cs="Arial"/>
          <w:color w:val="000000" w:themeColor="text1"/>
          <w:sz w:val="21"/>
          <w:szCs w:val="21"/>
          <w:u w:val="single"/>
        </w:rPr>
      </w:pPr>
      <w:r w:rsidRPr="00A36C5B">
        <w:rPr>
          <w:rFonts w:ascii="Arial" w:hAnsi="Arial" w:cs="Arial"/>
          <w:color w:val="000000" w:themeColor="text1"/>
          <w:sz w:val="21"/>
          <w:szCs w:val="21"/>
          <w:u w:val="single"/>
        </w:rPr>
        <w:t>Wykonawca zobowiązany jest:</w:t>
      </w:r>
    </w:p>
    <w:p w14:paraId="33371ECC" w14:textId="6CB19C3D" w:rsidR="000A3F68" w:rsidRDefault="000A3F68" w:rsidP="00A36C5B">
      <w:pPr>
        <w:numPr>
          <w:ilvl w:val="0"/>
          <w:numId w:val="32"/>
        </w:numPr>
        <w:jc w:val="both"/>
        <w:rPr>
          <w:rFonts w:ascii="Arial" w:hAnsi="Arial" w:cs="Arial"/>
          <w:color w:val="000000" w:themeColor="text1"/>
          <w:sz w:val="21"/>
          <w:szCs w:val="21"/>
        </w:rPr>
      </w:pPr>
      <w:r w:rsidRPr="00A36C5B">
        <w:rPr>
          <w:rFonts w:ascii="Arial" w:hAnsi="Arial" w:cs="Arial"/>
          <w:color w:val="000000" w:themeColor="text1"/>
          <w:sz w:val="21"/>
          <w:szCs w:val="21"/>
        </w:rPr>
        <w:t>świadczyć całodobow</w:t>
      </w:r>
      <w:r w:rsidR="00A36C5B">
        <w:rPr>
          <w:rFonts w:ascii="Arial" w:hAnsi="Arial" w:cs="Arial"/>
          <w:color w:val="000000" w:themeColor="text1"/>
          <w:sz w:val="21"/>
          <w:szCs w:val="21"/>
        </w:rPr>
        <w:t>e</w:t>
      </w:r>
      <w:r w:rsidRPr="00A36C5B">
        <w:rPr>
          <w:rFonts w:ascii="Arial" w:hAnsi="Arial" w:cs="Arial"/>
          <w:color w:val="000000" w:themeColor="text1"/>
          <w:sz w:val="21"/>
          <w:szCs w:val="21"/>
        </w:rPr>
        <w:t xml:space="preserve"> </w:t>
      </w:r>
      <w:r w:rsidR="00A36C5B" w:rsidRPr="00A36C5B">
        <w:rPr>
          <w:rFonts w:ascii="Arial" w:hAnsi="Arial" w:cs="Arial"/>
          <w:color w:val="000000" w:themeColor="text1"/>
          <w:sz w:val="21"/>
          <w:szCs w:val="21"/>
        </w:rPr>
        <w:t>u</w:t>
      </w:r>
      <w:r w:rsidR="00A36C5B" w:rsidRPr="00A36C5B">
        <w:rPr>
          <w:rFonts w:ascii="Arial" w:eastAsia="Verdana" w:hAnsi="Arial" w:cs="Arial"/>
          <w:color w:val="000000" w:themeColor="text1"/>
          <w:sz w:val="21"/>
          <w:szCs w:val="21"/>
        </w:rPr>
        <w:t>sługi w zakresie ochrony, dozoru budynków i mienia oraz obsługi portierskiej</w:t>
      </w:r>
      <w:r w:rsidR="00A36C5B">
        <w:rPr>
          <w:rFonts w:ascii="Arial" w:eastAsia="Verdana" w:hAnsi="Arial" w:cs="Arial"/>
          <w:b/>
          <w:bCs/>
          <w:color w:val="000000" w:themeColor="text1"/>
          <w:sz w:val="21"/>
          <w:szCs w:val="21"/>
        </w:rPr>
        <w:t xml:space="preserve"> </w:t>
      </w:r>
      <w:r w:rsidRPr="00A36C5B">
        <w:rPr>
          <w:rFonts w:ascii="Arial" w:hAnsi="Arial" w:cs="Arial"/>
          <w:color w:val="000000" w:themeColor="text1"/>
          <w:sz w:val="21"/>
          <w:szCs w:val="21"/>
        </w:rPr>
        <w:t>w w.w. lokalizacji,</w:t>
      </w:r>
      <w:r w:rsidR="00A36C5B">
        <w:rPr>
          <w:rFonts w:ascii="Arial" w:hAnsi="Arial" w:cs="Arial"/>
          <w:color w:val="000000" w:themeColor="text1"/>
          <w:sz w:val="21"/>
          <w:szCs w:val="21"/>
        </w:rPr>
        <w:t xml:space="preserve"> zgodnie z obowiązkami jak w SWZ,</w:t>
      </w:r>
    </w:p>
    <w:p w14:paraId="353388C9" w14:textId="77777777" w:rsidR="00A6362F" w:rsidRPr="00A6362F" w:rsidRDefault="00A36C5B" w:rsidP="00A6362F">
      <w:pPr>
        <w:pStyle w:val="Akapitzlist"/>
        <w:numPr>
          <w:ilvl w:val="0"/>
          <w:numId w:val="32"/>
        </w:numPr>
        <w:jc w:val="both"/>
        <w:rPr>
          <w:rFonts w:ascii="Arial" w:eastAsia="Calibri" w:hAnsi="Arial" w:cs="Arial"/>
          <w:color w:val="000000" w:themeColor="text1"/>
          <w:sz w:val="21"/>
          <w:szCs w:val="21"/>
        </w:rPr>
      </w:pPr>
      <w:r w:rsidRPr="00A36C5B">
        <w:rPr>
          <w:rFonts w:ascii="Arial" w:eastAsia="Calibri" w:hAnsi="Arial" w:cs="Arial"/>
          <w:color w:val="000000" w:themeColor="text1"/>
          <w:sz w:val="21"/>
          <w:szCs w:val="21"/>
        </w:rPr>
        <w:t>zapewni</w:t>
      </w:r>
      <w:r>
        <w:rPr>
          <w:rFonts w:ascii="Arial" w:eastAsia="Calibri" w:hAnsi="Arial" w:cs="Arial"/>
          <w:color w:val="000000" w:themeColor="text1"/>
          <w:sz w:val="21"/>
          <w:szCs w:val="21"/>
        </w:rPr>
        <w:t>ć</w:t>
      </w:r>
      <w:r>
        <w:rPr>
          <w:rFonts w:ascii="Arial" w:eastAsia="Calibri" w:hAnsi="Arial" w:cs="Arial"/>
          <w:b/>
          <w:bCs/>
          <w:color w:val="000000" w:themeColor="text1"/>
          <w:sz w:val="21"/>
          <w:szCs w:val="21"/>
        </w:rPr>
        <w:t xml:space="preserve"> </w:t>
      </w:r>
      <w:r w:rsidRPr="00A36C5B">
        <w:rPr>
          <w:rFonts w:ascii="Arial" w:eastAsia="Calibri" w:hAnsi="Arial" w:cs="Arial"/>
          <w:color w:val="000000" w:themeColor="text1"/>
          <w:sz w:val="21"/>
          <w:szCs w:val="21"/>
        </w:rPr>
        <w:t>wsparcie grupy interwencyjnej o każdej porze doby, wezwanej przez osobę wykonującą obowiązki pracownika ochrony.</w:t>
      </w:r>
      <w:r>
        <w:rPr>
          <w:rFonts w:ascii="Arial" w:eastAsia="Calibri" w:hAnsi="Arial" w:cs="Arial"/>
          <w:color w:val="000000" w:themeColor="text1"/>
          <w:sz w:val="21"/>
          <w:szCs w:val="21"/>
        </w:rPr>
        <w:t xml:space="preserve"> </w:t>
      </w:r>
      <w:r w:rsidRPr="00A36C5B">
        <w:rPr>
          <w:rFonts w:ascii="Arial" w:eastAsia="Calibri" w:hAnsi="Arial" w:cs="Arial"/>
          <w:color w:val="000000" w:themeColor="text1"/>
          <w:sz w:val="21"/>
          <w:szCs w:val="21"/>
        </w:rPr>
        <w:t xml:space="preserve">Maksymalny czas dojazdu grupy interwencyjnej na miejsce, liczony od momentu odebrania sygnału alarmowego, nie będzie dłuższy niż oferowany w ofercie, przy czym ten czas z oferty nie może być dłuższy niż 20 minut. Zamawiający wymaga, aby ochrona w ramach grup interwencyjnych pełniona była nieprzerwanie przez cały czas świadczenia usługi w systemie całodobowym. Grupa interwencyjna składać się będzie minimum z dwóch osób wpisanych na listę </w:t>
      </w:r>
      <w:r w:rsidRPr="00A36C5B">
        <w:rPr>
          <w:rFonts w:ascii="Arial" w:eastAsia="Calibri" w:hAnsi="Arial" w:cs="Arial"/>
          <w:color w:val="000000" w:themeColor="text1"/>
          <w:sz w:val="21"/>
          <w:szCs w:val="21"/>
        </w:rPr>
        <w:lastRenderedPageBreak/>
        <w:t xml:space="preserve">kwalifikowanych pracowników ochrony zgodnie z art. 27 </w:t>
      </w:r>
      <w:r w:rsidRPr="00A36C5B">
        <w:rPr>
          <w:rFonts w:ascii="Arial" w:hAnsi="Arial" w:cs="Arial"/>
          <w:color w:val="000000" w:themeColor="text1"/>
          <w:sz w:val="21"/>
          <w:szCs w:val="21"/>
        </w:rPr>
        <w:t>Ustawy z dnia 22 sierpnia 1997 r. o ochronie osób i mienia (t.j. Dz. U. z 2021 r. poz. 1995 z późn. zm.)</w:t>
      </w:r>
      <w:r w:rsidR="00A6362F">
        <w:rPr>
          <w:rFonts w:ascii="Arial" w:hAnsi="Arial" w:cs="Arial"/>
          <w:color w:val="000000" w:themeColor="text1"/>
          <w:sz w:val="21"/>
          <w:szCs w:val="21"/>
        </w:rPr>
        <w:t>,</w:t>
      </w:r>
    </w:p>
    <w:p w14:paraId="61963F44" w14:textId="22130C37" w:rsidR="00A6362F" w:rsidRPr="005465A3" w:rsidRDefault="00A6362F" w:rsidP="00A6362F">
      <w:pPr>
        <w:pStyle w:val="Akapitzlist"/>
        <w:numPr>
          <w:ilvl w:val="0"/>
          <w:numId w:val="32"/>
        </w:numPr>
        <w:jc w:val="both"/>
        <w:rPr>
          <w:rFonts w:ascii="Arial" w:eastAsia="Calibri" w:hAnsi="Arial" w:cs="Arial"/>
          <w:sz w:val="21"/>
          <w:szCs w:val="21"/>
        </w:rPr>
      </w:pPr>
      <w:r w:rsidRPr="00A6362F">
        <w:rPr>
          <w:rFonts w:ascii="Arial" w:hAnsi="Arial" w:cs="Arial"/>
          <w:sz w:val="21"/>
          <w:szCs w:val="21"/>
        </w:rPr>
        <w:t>zapewnić osobiste stawiennictwa koordynatora i dokonania kontroli pod kątem należytego wykonywania usługi (dokonania czynności audytu). Audyt będzie dokonywany z</w:t>
      </w:r>
      <w:r w:rsidR="006368D4">
        <w:rPr>
          <w:rFonts w:ascii="Arial" w:hAnsi="Arial" w:cs="Arial"/>
          <w:sz w:val="21"/>
          <w:szCs w:val="21"/>
        </w:rPr>
        <w:t> </w:t>
      </w:r>
      <w:r w:rsidRPr="00A6362F">
        <w:rPr>
          <w:rFonts w:ascii="Arial" w:hAnsi="Arial" w:cs="Arial"/>
          <w:sz w:val="21"/>
          <w:szCs w:val="21"/>
        </w:rPr>
        <w:t xml:space="preserve">częstotliwością podaną </w:t>
      </w:r>
      <w:r w:rsidRPr="005465A3">
        <w:rPr>
          <w:rFonts w:ascii="Arial" w:hAnsi="Arial" w:cs="Arial"/>
          <w:sz w:val="21"/>
          <w:szCs w:val="21"/>
        </w:rPr>
        <w:t>w ofercie</w:t>
      </w:r>
      <w:r w:rsidR="00F668F0" w:rsidRPr="005465A3">
        <w:rPr>
          <w:rFonts w:ascii="Arial" w:hAnsi="Arial" w:cs="Arial"/>
          <w:sz w:val="21"/>
          <w:szCs w:val="21"/>
        </w:rPr>
        <w:t xml:space="preserve">, ale nie rzadziej niż 1 raz tygodniu. </w:t>
      </w:r>
    </w:p>
    <w:p w14:paraId="13FB558B" w14:textId="77777777" w:rsidR="00A36C5B" w:rsidRPr="00A36C5B" w:rsidRDefault="00A36C5B" w:rsidP="00A36C5B">
      <w:pPr>
        <w:pStyle w:val="Akapitzlist"/>
        <w:jc w:val="both"/>
        <w:rPr>
          <w:rFonts w:ascii="Arial" w:eastAsia="Calibri" w:hAnsi="Arial" w:cs="Arial"/>
          <w:color w:val="000000" w:themeColor="text1"/>
          <w:sz w:val="21"/>
          <w:szCs w:val="21"/>
        </w:rPr>
      </w:pPr>
    </w:p>
    <w:p w14:paraId="15B95FAE" w14:textId="1BB78C69" w:rsidR="00A36C5B" w:rsidRPr="00A36C5B" w:rsidRDefault="00A36C5B" w:rsidP="00A36C5B">
      <w:pPr>
        <w:pStyle w:val="Akapitzlist"/>
        <w:numPr>
          <w:ilvl w:val="0"/>
          <w:numId w:val="19"/>
        </w:numPr>
        <w:ind w:left="426" w:hanging="426"/>
        <w:jc w:val="both"/>
        <w:rPr>
          <w:rFonts w:ascii="Arial" w:hAnsi="Arial" w:cs="Arial"/>
          <w:color w:val="000000" w:themeColor="text1"/>
          <w:sz w:val="21"/>
          <w:szCs w:val="21"/>
          <w:u w:val="single"/>
        </w:rPr>
      </w:pPr>
      <w:r w:rsidRPr="00A36C5B">
        <w:rPr>
          <w:rFonts w:ascii="Arial" w:hAnsi="Arial" w:cs="Arial"/>
          <w:color w:val="000000" w:themeColor="text1"/>
          <w:sz w:val="21"/>
          <w:szCs w:val="21"/>
          <w:u w:val="single"/>
        </w:rPr>
        <w:t>Szczegółowe wymagania w zakresie u</w:t>
      </w:r>
      <w:r w:rsidRPr="00A36C5B">
        <w:rPr>
          <w:rFonts w:ascii="Arial" w:eastAsia="Verdana" w:hAnsi="Arial" w:cs="Arial"/>
          <w:color w:val="000000" w:themeColor="text1"/>
          <w:sz w:val="21"/>
          <w:szCs w:val="21"/>
          <w:u w:val="single"/>
        </w:rPr>
        <w:t>sług w zakresie ochrony, dozoru budynków i mienia oraz obsługi portierskiej:</w:t>
      </w:r>
    </w:p>
    <w:p w14:paraId="64A552FF" w14:textId="77777777" w:rsidR="000A3F68" w:rsidRPr="00A36C5B" w:rsidRDefault="000A3F68" w:rsidP="00A36C5B">
      <w:pPr>
        <w:numPr>
          <w:ilvl w:val="0"/>
          <w:numId w:val="35"/>
        </w:numPr>
        <w:jc w:val="both"/>
        <w:rPr>
          <w:rFonts w:ascii="Arial" w:hAnsi="Arial" w:cs="Arial"/>
          <w:color w:val="000000" w:themeColor="text1"/>
          <w:sz w:val="21"/>
          <w:szCs w:val="21"/>
        </w:rPr>
      </w:pPr>
      <w:r w:rsidRPr="00A36C5B">
        <w:rPr>
          <w:rFonts w:ascii="Arial" w:hAnsi="Arial" w:cs="Arial"/>
          <w:color w:val="000000" w:themeColor="text1"/>
          <w:sz w:val="21"/>
          <w:szCs w:val="21"/>
        </w:rPr>
        <w:t>przestrzegać zasad wejścia na teren obiektu,</w:t>
      </w:r>
    </w:p>
    <w:p w14:paraId="356DE724" w14:textId="4DE767B3" w:rsidR="000A3F68" w:rsidRPr="00A36C5B" w:rsidRDefault="000A3F68" w:rsidP="00A36C5B">
      <w:pPr>
        <w:numPr>
          <w:ilvl w:val="0"/>
          <w:numId w:val="35"/>
        </w:numPr>
        <w:jc w:val="both"/>
        <w:rPr>
          <w:rFonts w:ascii="Arial" w:hAnsi="Arial" w:cs="Arial"/>
          <w:color w:val="000000" w:themeColor="text1"/>
          <w:sz w:val="21"/>
          <w:szCs w:val="21"/>
        </w:rPr>
      </w:pPr>
      <w:r w:rsidRPr="00A36C5B">
        <w:rPr>
          <w:rFonts w:ascii="Arial" w:hAnsi="Arial" w:cs="Arial"/>
          <w:color w:val="000000" w:themeColor="text1"/>
          <w:sz w:val="21"/>
          <w:szCs w:val="21"/>
        </w:rPr>
        <w:t>egzekwować od odwiedzających przestrzegania regulaminów, zasad korzystania z obiektu, zasad współżycia społecznego oraz dobrych obyczajów,</w:t>
      </w:r>
    </w:p>
    <w:p w14:paraId="54491623" w14:textId="77777777" w:rsidR="000A3F68" w:rsidRPr="00A36C5B" w:rsidRDefault="000A3F68" w:rsidP="00A36C5B">
      <w:pPr>
        <w:numPr>
          <w:ilvl w:val="0"/>
          <w:numId w:val="35"/>
        </w:numPr>
        <w:jc w:val="both"/>
        <w:rPr>
          <w:rFonts w:ascii="Arial" w:hAnsi="Arial" w:cs="Arial"/>
          <w:color w:val="000000" w:themeColor="text1"/>
          <w:sz w:val="21"/>
          <w:szCs w:val="21"/>
        </w:rPr>
      </w:pPr>
      <w:r w:rsidRPr="00A36C5B">
        <w:rPr>
          <w:rFonts w:ascii="Arial" w:hAnsi="Arial" w:cs="Arial"/>
          <w:color w:val="000000" w:themeColor="text1"/>
          <w:sz w:val="21"/>
          <w:szCs w:val="21"/>
        </w:rPr>
        <w:t>nadzorować ruch osób wchodzących i wychodzących a w razie konieczności żądać okazania dokumentów w celu potwierdzenia tożsamości,</w:t>
      </w:r>
    </w:p>
    <w:p w14:paraId="12E31030" w14:textId="77777777" w:rsidR="000A3F68" w:rsidRPr="00A36C5B" w:rsidRDefault="000A3F68" w:rsidP="00A36C5B">
      <w:pPr>
        <w:numPr>
          <w:ilvl w:val="0"/>
          <w:numId w:val="35"/>
        </w:numPr>
        <w:jc w:val="both"/>
        <w:rPr>
          <w:rFonts w:ascii="Arial" w:hAnsi="Arial" w:cs="Arial"/>
          <w:color w:val="000000" w:themeColor="text1"/>
          <w:sz w:val="21"/>
          <w:szCs w:val="21"/>
        </w:rPr>
      </w:pPr>
      <w:r w:rsidRPr="00A36C5B">
        <w:rPr>
          <w:rFonts w:ascii="Arial" w:hAnsi="Arial" w:cs="Arial"/>
          <w:color w:val="000000" w:themeColor="text1"/>
          <w:sz w:val="21"/>
          <w:szCs w:val="21"/>
        </w:rPr>
        <w:t>prowadzić książki dyżurów i wpisywać w nie informacje o czasie objęcia i zdania dyżuru oraz o istotnych z punktu widzenia bezpieczeństwa chronionych obiektów, osób i mienia wydarzeniach z opisem ich przebiegu oraz sporządzać codziennie raport dobowy w formie ustalonej z Zamawiającym,</w:t>
      </w:r>
    </w:p>
    <w:p w14:paraId="2BF0C241" w14:textId="41820DC0" w:rsidR="000A3F68" w:rsidRPr="00053A5D" w:rsidRDefault="000A3F68" w:rsidP="00A36C5B">
      <w:pPr>
        <w:numPr>
          <w:ilvl w:val="0"/>
          <w:numId w:val="35"/>
        </w:numPr>
        <w:jc w:val="both"/>
        <w:rPr>
          <w:rFonts w:ascii="Arial" w:hAnsi="Arial" w:cs="Arial"/>
          <w:sz w:val="21"/>
          <w:szCs w:val="21"/>
        </w:rPr>
      </w:pPr>
      <w:r w:rsidRPr="00A36C5B">
        <w:rPr>
          <w:rFonts w:ascii="Arial" w:hAnsi="Arial" w:cs="Arial"/>
          <w:color w:val="000000" w:themeColor="text1"/>
          <w:sz w:val="21"/>
          <w:szCs w:val="21"/>
        </w:rPr>
        <w:t xml:space="preserve">prowadzić ewidencję wydawanych kluczy oraz współpracować z wyznaczonymi pracownikami Teatru w </w:t>
      </w:r>
      <w:r w:rsidRPr="00053A5D">
        <w:rPr>
          <w:rFonts w:ascii="Arial" w:hAnsi="Arial" w:cs="Arial"/>
          <w:sz w:val="21"/>
          <w:szCs w:val="21"/>
        </w:rPr>
        <w:t>zakresie przekazywania informacji dotyczących przyjazdu i</w:t>
      </w:r>
      <w:r w:rsidR="006368D4" w:rsidRPr="00053A5D">
        <w:rPr>
          <w:rFonts w:ascii="Arial" w:hAnsi="Arial" w:cs="Arial"/>
          <w:sz w:val="21"/>
          <w:szCs w:val="21"/>
        </w:rPr>
        <w:t> </w:t>
      </w:r>
      <w:r w:rsidRPr="00053A5D">
        <w:rPr>
          <w:rFonts w:ascii="Arial" w:hAnsi="Arial" w:cs="Arial"/>
          <w:sz w:val="21"/>
          <w:szCs w:val="21"/>
        </w:rPr>
        <w:t>wyjazdu Gości, korzystających z noclegów w pokojach gościnnych Teatru,</w:t>
      </w:r>
    </w:p>
    <w:p w14:paraId="4E58EFA9" w14:textId="77777777" w:rsidR="000A3F68" w:rsidRPr="00A36C5B" w:rsidRDefault="000A3F68" w:rsidP="00A36C5B">
      <w:pPr>
        <w:numPr>
          <w:ilvl w:val="0"/>
          <w:numId w:val="35"/>
        </w:numPr>
        <w:jc w:val="both"/>
        <w:rPr>
          <w:rFonts w:ascii="Arial" w:hAnsi="Arial" w:cs="Arial"/>
          <w:color w:val="000000" w:themeColor="text1"/>
          <w:sz w:val="21"/>
          <w:szCs w:val="21"/>
        </w:rPr>
      </w:pPr>
      <w:r w:rsidRPr="00A36C5B">
        <w:rPr>
          <w:rFonts w:ascii="Arial" w:hAnsi="Arial" w:cs="Arial"/>
          <w:color w:val="000000" w:themeColor="text1"/>
          <w:sz w:val="21"/>
          <w:szCs w:val="21"/>
        </w:rPr>
        <w:t>w razie konieczności ściśle współpracować z Policją i strażą miejską,</w:t>
      </w:r>
    </w:p>
    <w:p w14:paraId="44EEFB23" w14:textId="355662C8" w:rsidR="000A3F68" w:rsidRPr="00A36C5B" w:rsidRDefault="000A3F68" w:rsidP="00A36C5B">
      <w:pPr>
        <w:numPr>
          <w:ilvl w:val="0"/>
          <w:numId w:val="35"/>
        </w:numPr>
        <w:jc w:val="both"/>
        <w:rPr>
          <w:rFonts w:ascii="Arial" w:hAnsi="Arial" w:cs="Arial"/>
          <w:color w:val="000000" w:themeColor="text1"/>
          <w:sz w:val="21"/>
          <w:szCs w:val="21"/>
        </w:rPr>
      </w:pPr>
      <w:r w:rsidRPr="00A36C5B">
        <w:rPr>
          <w:rFonts w:ascii="Arial" w:hAnsi="Arial" w:cs="Arial"/>
          <w:color w:val="000000" w:themeColor="text1"/>
          <w:sz w:val="21"/>
          <w:szCs w:val="21"/>
        </w:rPr>
        <w:t>wykonywać stałe patrole terenu</w:t>
      </w:r>
      <w:r w:rsidR="00A36C5B">
        <w:rPr>
          <w:rFonts w:ascii="Arial" w:hAnsi="Arial" w:cs="Arial"/>
          <w:color w:val="000000" w:themeColor="text1"/>
          <w:sz w:val="21"/>
          <w:szCs w:val="21"/>
        </w:rPr>
        <w:t>.</w:t>
      </w:r>
      <w:r w:rsidRPr="00A36C5B">
        <w:rPr>
          <w:rFonts w:ascii="Arial" w:hAnsi="Arial" w:cs="Arial"/>
          <w:color w:val="000000" w:themeColor="text1"/>
          <w:sz w:val="21"/>
          <w:szCs w:val="21"/>
        </w:rPr>
        <w:t xml:space="preserve"> </w:t>
      </w:r>
      <w:r w:rsidR="00A36C5B" w:rsidRPr="00A36C5B">
        <w:rPr>
          <w:rFonts w:ascii="Arial" w:hAnsi="Arial" w:cs="Arial"/>
          <w:b/>
          <w:bCs/>
          <w:color w:val="000000" w:themeColor="text1"/>
          <w:sz w:val="21"/>
          <w:szCs w:val="21"/>
        </w:rPr>
        <w:t xml:space="preserve">Zamawiający przewiduje min. </w:t>
      </w:r>
      <w:r w:rsidR="00A36C5B" w:rsidRPr="00A36C5B">
        <w:rPr>
          <w:rFonts w:ascii="Arial" w:eastAsia="Calibri" w:hAnsi="Arial" w:cs="Arial"/>
          <w:b/>
          <w:bCs/>
          <w:color w:val="000000" w:themeColor="text1"/>
          <w:sz w:val="21"/>
          <w:szCs w:val="21"/>
        </w:rPr>
        <w:t>sprawdzanie stanu zabezpieczeń pomieszczeń Teatru (obchody), w tym przeprowadzanie obchodu budynku w godzinach nocnych (godz. 22.00 – 6.00) co dwie godziny</w:t>
      </w:r>
      <w:r w:rsidR="00A36C5B">
        <w:rPr>
          <w:rFonts w:ascii="Arial" w:eastAsia="Calibri" w:hAnsi="Arial" w:cs="Arial"/>
          <w:b/>
          <w:bCs/>
          <w:color w:val="000000" w:themeColor="text1"/>
          <w:sz w:val="21"/>
          <w:szCs w:val="21"/>
        </w:rPr>
        <w:t>,</w:t>
      </w:r>
    </w:p>
    <w:p w14:paraId="76B7E76A" w14:textId="1718D791" w:rsidR="000A3F68" w:rsidRPr="00A36C5B" w:rsidRDefault="000A3F68" w:rsidP="00A36C5B">
      <w:pPr>
        <w:numPr>
          <w:ilvl w:val="0"/>
          <w:numId w:val="35"/>
        </w:numPr>
        <w:jc w:val="both"/>
        <w:rPr>
          <w:rFonts w:ascii="Arial" w:hAnsi="Arial" w:cs="Arial"/>
          <w:color w:val="000000" w:themeColor="text1"/>
          <w:sz w:val="21"/>
          <w:szCs w:val="21"/>
        </w:rPr>
      </w:pPr>
      <w:r w:rsidRPr="00A36C5B">
        <w:rPr>
          <w:rFonts w:ascii="Arial" w:hAnsi="Arial" w:cs="Arial"/>
          <w:color w:val="000000" w:themeColor="text1"/>
          <w:sz w:val="21"/>
          <w:szCs w:val="21"/>
        </w:rPr>
        <w:t xml:space="preserve">zapewnić dojazd grupy interwencyjnej zgodnie z zadeklarowanym przez Wykonawcę                      w formularzu oferty, </w:t>
      </w:r>
    </w:p>
    <w:p w14:paraId="0835CEFD" w14:textId="77777777" w:rsidR="000A3F68" w:rsidRPr="00A36C5B" w:rsidRDefault="000A3F68" w:rsidP="00A36C5B">
      <w:pPr>
        <w:numPr>
          <w:ilvl w:val="0"/>
          <w:numId w:val="35"/>
        </w:numPr>
        <w:jc w:val="both"/>
        <w:rPr>
          <w:rFonts w:ascii="Arial" w:hAnsi="Arial" w:cs="Arial"/>
          <w:color w:val="000000" w:themeColor="text1"/>
          <w:sz w:val="21"/>
          <w:szCs w:val="21"/>
        </w:rPr>
      </w:pPr>
      <w:r w:rsidRPr="00A36C5B">
        <w:rPr>
          <w:rFonts w:ascii="Arial" w:hAnsi="Arial" w:cs="Arial"/>
          <w:color w:val="000000" w:themeColor="text1"/>
          <w:sz w:val="21"/>
          <w:szCs w:val="21"/>
        </w:rPr>
        <w:t>reagować na sygnały pochodzące z centrali systemu ppoż. oraz podejmować natychmiastowe działania w wypadku otrzymania informacji o sygnale pożarowym, zgodnie z instrukcjami,</w:t>
      </w:r>
    </w:p>
    <w:p w14:paraId="13526E98" w14:textId="77777777" w:rsidR="000A3F68" w:rsidRPr="00A36C5B" w:rsidRDefault="000A3F68" w:rsidP="00A36C5B">
      <w:pPr>
        <w:numPr>
          <w:ilvl w:val="0"/>
          <w:numId w:val="35"/>
        </w:numPr>
        <w:jc w:val="both"/>
        <w:rPr>
          <w:rFonts w:ascii="Arial" w:hAnsi="Arial" w:cs="Arial"/>
          <w:color w:val="000000" w:themeColor="text1"/>
          <w:sz w:val="21"/>
          <w:szCs w:val="21"/>
        </w:rPr>
      </w:pPr>
      <w:r w:rsidRPr="00A36C5B">
        <w:rPr>
          <w:rFonts w:ascii="Arial" w:hAnsi="Arial" w:cs="Arial"/>
          <w:color w:val="000000" w:themeColor="text1"/>
          <w:sz w:val="21"/>
          <w:szCs w:val="21"/>
        </w:rPr>
        <w:t>obsługiwać istniejące w budynku systemy oświetlenia, alarmowe włamania i napadu, monitoringu telewizji przemysłowej,</w:t>
      </w:r>
    </w:p>
    <w:p w14:paraId="5503C39A" w14:textId="1FE682D6" w:rsidR="000A3F68" w:rsidRPr="00A36C5B" w:rsidRDefault="000A3F68" w:rsidP="00A36C5B">
      <w:pPr>
        <w:numPr>
          <w:ilvl w:val="0"/>
          <w:numId w:val="35"/>
        </w:numPr>
        <w:jc w:val="both"/>
        <w:rPr>
          <w:rFonts w:ascii="Arial" w:hAnsi="Arial" w:cs="Arial"/>
          <w:color w:val="000000" w:themeColor="text1"/>
          <w:sz w:val="21"/>
          <w:szCs w:val="21"/>
        </w:rPr>
      </w:pPr>
      <w:r w:rsidRPr="00A36C5B">
        <w:rPr>
          <w:rFonts w:ascii="Arial" w:hAnsi="Arial" w:cs="Arial"/>
          <w:color w:val="000000" w:themeColor="text1"/>
          <w:sz w:val="21"/>
          <w:szCs w:val="21"/>
        </w:rPr>
        <w:t>zorganizować dla wszystkich pracowników Wykonawcy szkolenia z zakresu znajomości budynku, zasad p.poż oraz obsługi systemów bezpieczeństwa</w:t>
      </w:r>
      <w:r w:rsidR="00BC7AAE">
        <w:rPr>
          <w:rFonts w:ascii="Arial" w:hAnsi="Arial" w:cs="Arial"/>
          <w:color w:val="000000" w:themeColor="text1"/>
          <w:sz w:val="21"/>
          <w:szCs w:val="21"/>
        </w:rPr>
        <w:t>,</w:t>
      </w:r>
    </w:p>
    <w:p w14:paraId="5CBF82A6" w14:textId="77777777" w:rsidR="00827DDB" w:rsidRDefault="000A3F68" w:rsidP="00A36C5B">
      <w:pPr>
        <w:numPr>
          <w:ilvl w:val="0"/>
          <w:numId w:val="35"/>
        </w:numPr>
        <w:jc w:val="both"/>
        <w:rPr>
          <w:rFonts w:ascii="Arial" w:hAnsi="Arial" w:cs="Arial"/>
          <w:color w:val="000000" w:themeColor="text1"/>
          <w:sz w:val="21"/>
          <w:szCs w:val="21"/>
        </w:rPr>
      </w:pPr>
      <w:r w:rsidRPr="00A36C5B">
        <w:rPr>
          <w:rFonts w:ascii="Arial" w:hAnsi="Arial" w:cs="Arial"/>
          <w:color w:val="000000" w:themeColor="text1"/>
          <w:sz w:val="21"/>
          <w:szCs w:val="21"/>
        </w:rPr>
        <w:t>zapewnić pracowników, którzy będą przykładać szczególną wagę do zachowania wysokiej kultury osobistej (w przypadku skarg dotyczących zachowania kultury osobistej przez ww. pracowników, Zamawiający zastrzega sobie prawo do wnioskowania o zmianę pracownika na danym posterunku).</w:t>
      </w:r>
    </w:p>
    <w:p w14:paraId="11DDB164" w14:textId="7A48B7DC" w:rsidR="006732EE" w:rsidRPr="001D7266" w:rsidRDefault="006732EE" w:rsidP="00A36C5B">
      <w:pPr>
        <w:numPr>
          <w:ilvl w:val="0"/>
          <w:numId w:val="35"/>
        </w:numPr>
        <w:jc w:val="both"/>
        <w:rPr>
          <w:rFonts w:ascii="Arial" w:hAnsi="Arial" w:cs="Arial"/>
          <w:sz w:val="21"/>
          <w:szCs w:val="21"/>
        </w:rPr>
      </w:pPr>
      <w:r w:rsidRPr="001D7266">
        <w:rPr>
          <w:rFonts w:ascii="Arial" w:hAnsi="Arial" w:cs="Arial"/>
          <w:sz w:val="21"/>
          <w:szCs w:val="21"/>
        </w:rPr>
        <w:t>zgłoszenie o potrzebie wykorzystania godzin dodatkowych (wraz z informacją o terminie usługi, liczba osób oraz liczba godzin) zostanie przesłane Wykonawcy pocztą elektroniczną w terminie co najmniej 2 dni wcześniej przed czasem rozpoczęcia świadczenia usługi.</w:t>
      </w:r>
    </w:p>
    <w:p w14:paraId="1D7D6822" w14:textId="0C6B13D6" w:rsidR="00765E3C" w:rsidRPr="00855423" w:rsidRDefault="000A3F68" w:rsidP="00765E3C">
      <w:pPr>
        <w:numPr>
          <w:ilvl w:val="0"/>
          <w:numId w:val="35"/>
        </w:numPr>
        <w:jc w:val="both"/>
        <w:rPr>
          <w:rFonts w:ascii="Arial" w:eastAsia="Calibri" w:hAnsi="Arial" w:cs="Arial"/>
          <w:b/>
          <w:bCs/>
          <w:color w:val="000000" w:themeColor="text1"/>
          <w:sz w:val="21"/>
          <w:szCs w:val="21"/>
          <w:u w:val="single"/>
        </w:rPr>
      </w:pPr>
      <w:r w:rsidRPr="00A36C5B">
        <w:rPr>
          <w:rFonts w:ascii="Arial" w:hAnsi="Arial" w:cs="Arial"/>
          <w:b/>
          <w:bCs/>
          <w:color w:val="000000" w:themeColor="text1"/>
          <w:sz w:val="21"/>
          <w:szCs w:val="21"/>
          <w:u w:val="single"/>
        </w:rPr>
        <w:t xml:space="preserve">z uwagi na specyfikę i charakter działalności instytucji i wynikające z tych uwarunkowań potrzeby w zakresie stałej, aktywnej i efektywnej ochrony osób (pracowników, osób współpracujących, widzów, gości hotelowych), ochrony mienia, a także w zakresie zapobiegania sytuacjom negatywnie wpływającym na poziom bezpieczeństwa osób i mienia, mogącym ograniczyć działanie instytucji, </w:t>
      </w:r>
      <w:r w:rsidR="00827DDB" w:rsidRPr="00A36C5B">
        <w:rPr>
          <w:rFonts w:ascii="Arial" w:hAnsi="Arial" w:cs="Arial"/>
          <w:b/>
          <w:bCs/>
          <w:color w:val="000000" w:themeColor="text1"/>
          <w:sz w:val="21"/>
          <w:szCs w:val="21"/>
          <w:u w:val="single"/>
        </w:rPr>
        <w:t>jak i</w:t>
      </w:r>
      <w:r w:rsidR="00E1493E">
        <w:rPr>
          <w:rFonts w:ascii="Arial" w:hAnsi="Arial" w:cs="Arial"/>
          <w:b/>
          <w:bCs/>
          <w:color w:val="000000" w:themeColor="text1"/>
          <w:sz w:val="21"/>
          <w:szCs w:val="21"/>
          <w:u w:val="single"/>
        </w:rPr>
        <w:t> </w:t>
      </w:r>
      <w:r w:rsidR="00827DDB" w:rsidRPr="00A36C5B">
        <w:rPr>
          <w:rFonts w:ascii="Arial" w:hAnsi="Arial" w:cs="Arial"/>
          <w:b/>
          <w:bCs/>
          <w:color w:val="000000" w:themeColor="text1"/>
          <w:sz w:val="21"/>
          <w:szCs w:val="21"/>
          <w:u w:val="single"/>
        </w:rPr>
        <w:t>możliwość i</w:t>
      </w:r>
      <w:r w:rsidR="00827DDB" w:rsidRPr="00A36C5B">
        <w:rPr>
          <w:rFonts w:ascii="Arial" w:eastAsia="Calibri" w:hAnsi="Arial" w:cs="Arial"/>
          <w:b/>
          <w:bCs/>
          <w:color w:val="000000" w:themeColor="text1"/>
          <w:sz w:val="21"/>
          <w:szCs w:val="21"/>
          <w:u w:val="single"/>
        </w:rPr>
        <w:t>nterwencji w nagłych przypadkach wymagającej od osoby pełniącej służbę na posterunku całodobowym sprawdzenia miejsca ewentualnego zdarzenia, w krytycznych sytuacjach może to oznaczać konieczność przebiegnięcia 3 pięter w kamienicy w ciągu maksymalnie 3 min</w:t>
      </w:r>
      <w:r w:rsidR="00855423">
        <w:rPr>
          <w:rFonts w:ascii="Arial" w:eastAsia="Calibri" w:hAnsi="Arial" w:cs="Arial"/>
          <w:b/>
          <w:bCs/>
          <w:color w:val="000000" w:themeColor="text1"/>
          <w:sz w:val="21"/>
          <w:szCs w:val="21"/>
          <w:u w:val="single"/>
        </w:rPr>
        <w:t>.</w:t>
      </w:r>
      <w:r w:rsidR="00827DDB" w:rsidRPr="00A36C5B">
        <w:rPr>
          <w:rFonts w:ascii="Arial" w:eastAsia="Calibri" w:hAnsi="Arial" w:cs="Arial"/>
          <w:b/>
          <w:bCs/>
          <w:color w:val="000000" w:themeColor="text1"/>
          <w:sz w:val="21"/>
          <w:szCs w:val="21"/>
          <w:u w:val="single"/>
        </w:rPr>
        <w:t>,</w:t>
      </w:r>
      <w:r w:rsidR="00827DDB" w:rsidRPr="00A36C5B">
        <w:rPr>
          <w:rFonts w:ascii="Arial" w:eastAsia="Calibri" w:hAnsi="Arial" w:cs="Arial"/>
          <w:color w:val="000000" w:themeColor="text1"/>
          <w:sz w:val="21"/>
          <w:szCs w:val="21"/>
        </w:rPr>
        <w:t xml:space="preserve"> </w:t>
      </w:r>
      <w:r w:rsidR="00765E3C" w:rsidRPr="00855423">
        <w:rPr>
          <w:rFonts w:ascii="Arial" w:eastAsia="Calibri" w:hAnsi="Arial" w:cs="Arial"/>
          <w:b/>
          <w:bCs/>
          <w:color w:val="000000" w:themeColor="text1"/>
          <w:sz w:val="21"/>
          <w:szCs w:val="21"/>
          <w:u w:val="single"/>
        </w:rPr>
        <w:t>Zamawiający wyklucza świadczenie usługi ochrony przez osoby ze znacznym oraz umiarkowanym stopniu niepełnosprawności oraz z niepełnosprawnością schorzeń specjalnych, takich jak 01–U (upośledzenie umysłowe)</w:t>
      </w:r>
      <w:r w:rsidR="00855423">
        <w:rPr>
          <w:rFonts w:ascii="Arial" w:eastAsia="Calibri" w:hAnsi="Arial" w:cs="Arial"/>
          <w:b/>
          <w:bCs/>
          <w:color w:val="000000" w:themeColor="text1"/>
          <w:sz w:val="21"/>
          <w:szCs w:val="21"/>
          <w:u w:val="single"/>
        </w:rPr>
        <w:t>,</w:t>
      </w:r>
      <w:r w:rsidR="00765E3C" w:rsidRPr="00855423">
        <w:rPr>
          <w:rFonts w:ascii="Arial" w:eastAsia="Calibri" w:hAnsi="Arial" w:cs="Arial"/>
          <w:b/>
          <w:bCs/>
          <w:color w:val="000000" w:themeColor="text1"/>
          <w:sz w:val="21"/>
          <w:szCs w:val="21"/>
          <w:u w:val="single"/>
        </w:rPr>
        <w:t xml:space="preserve"> 02–P (schorzenia psychiczne), 04–E (epilepsja), 05–R (dysfunkcja narządu ruchu)</w:t>
      </w:r>
      <w:r w:rsidR="00855423">
        <w:rPr>
          <w:rFonts w:ascii="Arial" w:eastAsia="Calibri" w:hAnsi="Arial" w:cs="Arial"/>
          <w:b/>
          <w:bCs/>
          <w:color w:val="000000" w:themeColor="text1"/>
          <w:sz w:val="21"/>
          <w:szCs w:val="21"/>
          <w:u w:val="single"/>
        </w:rPr>
        <w:t>,</w:t>
      </w:r>
      <w:r w:rsidR="00765E3C" w:rsidRPr="00855423">
        <w:rPr>
          <w:rFonts w:ascii="Arial" w:eastAsia="Calibri" w:hAnsi="Arial" w:cs="Arial"/>
          <w:b/>
          <w:bCs/>
          <w:color w:val="000000" w:themeColor="text1"/>
          <w:sz w:val="21"/>
          <w:szCs w:val="21"/>
          <w:u w:val="single"/>
        </w:rPr>
        <w:t xml:space="preserve"> które to nie pozwalają bez ryzyka, w tym pogłębienia choroby, należyte wykonywanie przedmiotu zamówienia.</w:t>
      </w:r>
    </w:p>
    <w:p w14:paraId="50BB7FE8" w14:textId="5AF0F7E4" w:rsidR="000A3F68" w:rsidRPr="00855423" w:rsidRDefault="00765E3C" w:rsidP="00053A5D">
      <w:pPr>
        <w:ind w:left="720"/>
        <w:jc w:val="both"/>
        <w:rPr>
          <w:rFonts w:ascii="Arial" w:eastAsia="Calibri" w:hAnsi="Arial" w:cs="Arial"/>
          <w:b/>
          <w:bCs/>
          <w:color w:val="000000" w:themeColor="text1"/>
          <w:sz w:val="21"/>
          <w:szCs w:val="21"/>
          <w:u w:val="single"/>
        </w:rPr>
      </w:pPr>
      <w:r w:rsidRPr="00855423">
        <w:rPr>
          <w:rFonts w:ascii="Arial" w:eastAsia="Calibri" w:hAnsi="Arial" w:cs="Arial"/>
          <w:b/>
          <w:bCs/>
          <w:color w:val="000000" w:themeColor="text1"/>
          <w:sz w:val="21"/>
          <w:szCs w:val="21"/>
          <w:u w:val="single"/>
        </w:rPr>
        <w:t>Zamawiający zastrzega sobie prawo do żądania zmiany każdego z pracowników wykonawcy, który nie wywiązuje się dobrze z powierzonych obowiązków.</w:t>
      </w:r>
    </w:p>
    <w:p w14:paraId="4426C1A5" w14:textId="11143E9C" w:rsidR="000A3F68" w:rsidRPr="00A36C5B" w:rsidRDefault="000A3F68" w:rsidP="00A36C5B">
      <w:pPr>
        <w:numPr>
          <w:ilvl w:val="0"/>
          <w:numId w:val="35"/>
        </w:numPr>
        <w:jc w:val="both"/>
        <w:rPr>
          <w:rFonts w:ascii="Arial" w:hAnsi="Arial" w:cs="Arial"/>
          <w:color w:val="000000" w:themeColor="text1"/>
          <w:sz w:val="21"/>
          <w:szCs w:val="21"/>
        </w:rPr>
      </w:pPr>
      <w:r w:rsidRPr="00A36C5B">
        <w:rPr>
          <w:rFonts w:ascii="Arial" w:hAnsi="Arial" w:cs="Arial"/>
          <w:color w:val="000000" w:themeColor="text1"/>
          <w:sz w:val="21"/>
          <w:szCs w:val="21"/>
        </w:rPr>
        <w:lastRenderedPageBreak/>
        <w:t xml:space="preserve">Z uwzględnieniem lit </w:t>
      </w:r>
      <w:r w:rsidR="00D50900">
        <w:rPr>
          <w:rFonts w:ascii="Arial" w:hAnsi="Arial" w:cs="Arial"/>
          <w:color w:val="000000" w:themeColor="text1"/>
          <w:sz w:val="21"/>
          <w:szCs w:val="21"/>
        </w:rPr>
        <w:t>m</w:t>
      </w:r>
      <w:r w:rsidRPr="00A36C5B">
        <w:rPr>
          <w:rFonts w:ascii="Arial" w:hAnsi="Arial" w:cs="Arial"/>
          <w:color w:val="000000" w:themeColor="text1"/>
          <w:sz w:val="21"/>
          <w:szCs w:val="21"/>
        </w:rPr>
        <w:t>) powyżej zapewnić pracowników, którzy będą znajdować się w</w:t>
      </w:r>
      <w:r w:rsidR="006368D4">
        <w:rPr>
          <w:rFonts w:ascii="Arial" w:hAnsi="Arial" w:cs="Arial"/>
          <w:color w:val="000000" w:themeColor="text1"/>
          <w:sz w:val="21"/>
          <w:szCs w:val="21"/>
        </w:rPr>
        <w:t> </w:t>
      </w:r>
      <w:r w:rsidRPr="00A36C5B">
        <w:rPr>
          <w:rFonts w:ascii="Arial" w:hAnsi="Arial" w:cs="Arial"/>
          <w:color w:val="000000" w:themeColor="text1"/>
          <w:sz w:val="21"/>
          <w:szCs w:val="21"/>
        </w:rPr>
        <w:t xml:space="preserve">czasie pracy w stanie psychofizycznym pozwalającym na wykonywanie czynności wymagających dobrej sprawności fizycznej. </w:t>
      </w:r>
    </w:p>
    <w:p w14:paraId="6CE8BFD9" w14:textId="77777777" w:rsidR="000A3F68" w:rsidRPr="00A36C5B" w:rsidRDefault="000A3F68" w:rsidP="00A36C5B">
      <w:pPr>
        <w:ind w:left="720"/>
        <w:jc w:val="both"/>
        <w:rPr>
          <w:rFonts w:ascii="Arial" w:hAnsi="Arial" w:cs="Arial"/>
          <w:color w:val="000000" w:themeColor="text1"/>
          <w:sz w:val="21"/>
          <w:szCs w:val="21"/>
        </w:rPr>
      </w:pPr>
    </w:p>
    <w:p w14:paraId="3814D7DA" w14:textId="135A20D7" w:rsidR="000A3F68" w:rsidRPr="00A36C5B" w:rsidRDefault="000A3F68" w:rsidP="00A36C5B">
      <w:pPr>
        <w:pStyle w:val="Akapitzlist"/>
        <w:numPr>
          <w:ilvl w:val="0"/>
          <w:numId w:val="19"/>
        </w:numPr>
        <w:tabs>
          <w:tab w:val="left" w:pos="426"/>
        </w:tabs>
        <w:ind w:hanging="578"/>
        <w:jc w:val="both"/>
        <w:rPr>
          <w:rFonts w:ascii="Arial" w:hAnsi="Arial" w:cs="Arial"/>
          <w:color w:val="000000" w:themeColor="text1"/>
          <w:sz w:val="21"/>
          <w:szCs w:val="21"/>
          <w:u w:val="single"/>
        </w:rPr>
      </w:pPr>
      <w:r w:rsidRPr="00A36C5B">
        <w:rPr>
          <w:rFonts w:ascii="Arial" w:hAnsi="Arial" w:cs="Arial"/>
          <w:color w:val="000000" w:themeColor="text1"/>
          <w:sz w:val="21"/>
          <w:szCs w:val="21"/>
          <w:u w:val="single"/>
        </w:rPr>
        <w:t>Wykonawca</w:t>
      </w:r>
      <w:r w:rsidR="00A36C5B" w:rsidRPr="00A36C5B">
        <w:rPr>
          <w:rFonts w:ascii="Arial" w:hAnsi="Arial" w:cs="Arial"/>
          <w:color w:val="000000" w:themeColor="text1"/>
          <w:sz w:val="21"/>
          <w:szCs w:val="21"/>
          <w:u w:val="single"/>
        </w:rPr>
        <w:t xml:space="preserve"> na własny koszt wyposaży pracowników ochrony w</w:t>
      </w:r>
      <w:r w:rsidRPr="00A36C5B">
        <w:rPr>
          <w:rFonts w:ascii="Arial" w:hAnsi="Arial" w:cs="Arial"/>
          <w:color w:val="000000" w:themeColor="text1"/>
          <w:sz w:val="21"/>
          <w:szCs w:val="21"/>
          <w:u w:val="single"/>
        </w:rPr>
        <w:t>:</w:t>
      </w:r>
    </w:p>
    <w:p w14:paraId="12A98EF4" w14:textId="50B29953" w:rsidR="000A3F68" w:rsidRPr="00A36C5B" w:rsidRDefault="000A3F68" w:rsidP="00A36C5B">
      <w:pPr>
        <w:pStyle w:val="Akapitzlist"/>
        <w:numPr>
          <w:ilvl w:val="0"/>
          <w:numId w:val="33"/>
        </w:numPr>
        <w:jc w:val="both"/>
        <w:rPr>
          <w:rFonts w:ascii="Arial" w:eastAsia="Calibri" w:hAnsi="Arial" w:cs="Arial"/>
          <w:color w:val="000000" w:themeColor="text1"/>
          <w:sz w:val="21"/>
          <w:szCs w:val="21"/>
        </w:rPr>
      </w:pPr>
      <w:r w:rsidRPr="00A36C5B">
        <w:rPr>
          <w:rFonts w:ascii="Arial" w:hAnsi="Arial" w:cs="Arial"/>
          <w:color w:val="000000" w:themeColor="text1"/>
          <w:sz w:val="21"/>
          <w:szCs w:val="21"/>
        </w:rPr>
        <w:t>jednolity ubiór (</w:t>
      </w:r>
      <w:r w:rsidR="00A36C5B" w:rsidRPr="00A36C5B">
        <w:rPr>
          <w:rFonts w:ascii="Arial" w:eastAsia="Calibri" w:hAnsi="Arial" w:cs="Arial"/>
          <w:color w:val="000000" w:themeColor="text1"/>
          <w:sz w:val="21"/>
          <w:szCs w:val="21"/>
        </w:rPr>
        <w:t xml:space="preserve">portiernia zmiana dzienna: biała koszula z kołnierzykiem, ciemne spodnie lub ciemna spódnica, portiernia zmiana nocna: polar firmowy, firmowa koszulka polo lub firmowy T-shirt) </w:t>
      </w:r>
      <w:r w:rsidRPr="00A36C5B">
        <w:rPr>
          <w:rFonts w:ascii="Arial" w:hAnsi="Arial" w:cs="Arial"/>
          <w:color w:val="000000" w:themeColor="text1"/>
          <w:sz w:val="21"/>
          <w:szCs w:val="21"/>
        </w:rPr>
        <w:t xml:space="preserve">który </w:t>
      </w:r>
      <w:r w:rsidR="00A36C5B" w:rsidRPr="00A36C5B">
        <w:rPr>
          <w:rFonts w:ascii="Arial" w:hAnsi="Arial" w:cs="Arial"/>
          <w:color w:val="000000" w:themeColor="text1"/>
          <w:sz w:val="21"/>
          <w:szCs w:val="21"/>
        </w:rPr>
        <w:t>w</w:t>
      </w:r>
      <w:r w:rsidRPr="00A36C5B">
        <w:rPr>
          <w:rFonts w:ascii="Arial" w:hAnsi="Arial" w:cs="Arial"/>
          <w:color w:val="000000" w:themeColor="text1"/>
          <w:sz w:val="21"/>
          <w:szCs w:val="21"/>
        </w:rPr>
        <w:t>ykonawca zapewni aby był regularnie czyszczony lub podlegał wymianie na wolny od wad; tak aby zawsze pracownik ochrony prezentował się w ubiorze czystym i</w:t>
      </w:r>
      <w:r w:rsidR="006368D4">
        <w:rPr>
          <w:rFonts w:ascii="Arial" w:hAnsi="Arial" w:cs="Arial"/>
          <w:color w:val="000000" w:themeColor="text1"/>
          <w:sz w:val="21"/>
          <w:szCs w:val="21"/>
        </w:rPr>
        <w:t> </w:t>
      </w:r>
      <w:r w:rsidRPr="00A36C5B">
        <w:rPr>
          <w:rFonts w:ascii="Arial" w:hAnsi="Arial" w:cs="Arial"/>
          <w:color w:val="000000" w:themeColor="text1"/>
          <w:sz w:val="21"/>
          <w:szCs w:val="21"/>
        </w:rPr>
        <w:t xml:space="preserve">estetycznym; </w:t>
      </w:r>
      <w:r w:rsidR="00A36C5B" w:rsidRPr="00A36C5B">
        <w:rPr>
          <w:rFonts w:ascii="Arial" w:hAnsi="Arial" w:cs="Arial"/>
          <w:color w:val="000000" w:themeColor="text1"/>
          <w:sz w:val="21"/>
          <w:szCs w:val="21"/>
        </w:rPr>
        <w:t>k</w:t>
      </w:r>
      <w:r w:rsidR="00827DDB" w:rsidRPr="00A36C5B">
        <w:rPr>
          <w:rFonts w:ascii="Arial" w:hAnsi="Arial" w:cs="Arial"/>
          <w:color w:val="000000" w:themeColor="text1"/>
          <w:sz w:val="21"/>
          <w:szCs w:val="21"/>
        </w:rPr>
        <w:t xml:space="preserve">oszula, marynarka powinny posiadać emblematy </w:t>
      </w:r>
      <w:r w:rsidR="00A36C5B" w:rsidRPr="00A36C5B">
        <w:rPr>
          <w:rFonts w:ascii="Arial" w:hAnsi="Arial" w:cs="Arial"/>
          <w:color w:val="000000" w:themeColor="text1"/>
          <w:sz w:val="21"/>
          <w:szCs w:val="21"/>
        </w:rPr>
        <w:t>w</w:t>
      </w:r>
      <w:r w:rsidR="00827DDB" w:rsidRPr="00A36C5B">
        <w:rPr>
          <w:rFonts w:ascii="Arial" w:hAnsi="Arial" w:cs="Arial"/>
          <w:color w:val="000000" w:themeColor="text1"/>
          <w:sz w:val="21"/>
          <w:szCs w:val="21"/>
        </w:rPr>
        <w:t>ykonawcy i/lub napis Ochrona;</w:t>
      </w:r>
    </w:p>
    <w:p w14:paraId="0DDDE86E" w14:textId="36BE80FA" w:rsidR="000A3F68" w:rsidRPr="00A36C5B" w:rsidRDefault="000A3F68" w:rsidP="00A36C5B">
      <w:pPr>
        <w:numPr>
          <w:ilvl w:val="0"/>
          <w:numId w:val="33"/>
        </w:numPr>
        <w:jc w:val="both"/>
        <w:rPr>
          <w:rFonts w:ascii="Arial" w:hAnsi="Arial" w:cs="Arial"/>
          <w:color w:val="000000" w:themeColor="text1"/>
          <w:sz w:val="21"/>
          <w:szCs w:val="21"/>
        </w:rPr>
      </w:pPr>
      <w:r w:rsidRPr="00A36C5B">
        <w:rPr>
          <w:rFonts w:ascii="Arial" w:hAnsi="Arial" w:cs="Arial"/>
          <w:color w:val="000000" w:themeColor="text1"/>
          <w:sz w:val="21"/>
          <w:szCs w:val="21"/>
        </w:rPr>
        <w:t>imienny identyfikator zawierający nazwę wykonawcy;</w:t>
      </w:r>
    </w:p>
    <w:p w14:paraId="152A89DF" w14:textId="77777777" w:rsidR="000A3F68" w:rsidRPr="00053A5D" w:rsidRDefault="000A3F68" w:rsidP="00A36C5B">
      <w:pPr>
        <w:numPr>
          <w:ilvl w:val="0"/>
          <w:numId w:val="33"/>
        </w:numPr>
        <w:jc w:val="both"/>
        <w:rPr>
          <w:rFonts w:ascii="Arial" w:hAnsi="Arial" w:cs="Arial"/>
          <w:sz w:val="21"/>
          <w:szCs w:val="21"/>
        </w:rPr>
      </w:pPr>
      <w:r w:rsidRPr="00053A5D">
        <w:rPr>
          <w:rFonts w:ascii="Arial" w:hAnsi="Arial" w:cs="Arial"/>
          <w:sz w:val="21"/>
          <w:szCs w:val="21"/>
        </w:rPr>
        <w:t xml:space="preserve">latarkę, pilot bądź przycisk napadowy z powiadomieniem grupy interwencyjnej, </w:t>
      </w:r>
    </w:p>
    <w:p w14:paraId="2F4BB6FD" w14:textId="6F9375E0" w:rsidR="00827DDB" w:rsidRPr="00A36C5B" w:rsidRDefault="00827DDB" w:rsidP="00A36C5B">
      <w:pPr>
        <w:jc w:val="both"/>
        <w:rPr>
          <w:rFonts w:ascii="Arial" w:hAnsi="Arial" w:cs="Arial"/>
          <w:b/>
          <w:bCs/>
          <w:color w:val="000000" w:themeColor="text1"/>
          <w:sz w:val="21"/>
          <w:szCs w:val="21"/>
        </w:rPr>
      </w:pPr>
    </w:p>
    <w:p w14:paraId="1293C4EB" w14:textId="77777777" w:rsidR="000A3F68" w:rsidRPr="00A36C5B" w:rsidRDefault="000A3F68" w:rsidP="00A36C5B">
      <w:pPr>
        <w:ind w:left="567"/>
        <w:jc w:val="both"/>
        <w:rPr>
          <w:rFonts w:ascii="Arial" w:hAnsi="Arial" w:cs="Arial"/>
          <w:color w:val="000000" w:themeColor="text1"/>
          <w:sz w:val="21"/>
          <w:szCs w:val="21"/>
        </w:rPr>
      </w:pPr>
    </w:p>
    <w:p w14:paraId="5124582E" w14:textId="5CB7A150" w:rsidR="000A3F68" w:rsidRPr="00A36C5B" w:rsidRDefault="000A3F68" w:rsidP="00A36C5B">
      <w:pPr>
        <w:pStyle w:val="Akapitzlist"/>
        <w:numPr>
          <w:ilvl w:val="0"/>
          <w:numId w:val="19"/>
        </w:numPr>
        <w:ind w:left="567" w:hanging="425"/>
        <w:jc w:val="both"/>
        <w:rPr>
          <w:rFonts w:ascii="Arial" w:hAnsi="Arial" w:cs="Arial"/>
          <w:color w:val="000000" w:themeColor="text1"/>
          <w:sz w:val="21"/>
          <w:szCs w:val="21"/>
          <w:u w:val="single"/>
        </w:rPr>
      </w:pPr>
      <w:r w:rsidRPr="00A36C5B">
        <w:rPr>
          <w:rFonts w:ascii="Arial" w:hAnsi="Arial" w:cs="Arial"/>
          <w:color w:val="000000" w:themeColor="text1"/>
          <w:sz w:val="21"/>
          <w:szCs w:val="21"/>
          <w:u w:val="single"/>
        </w:rPr>
        <w:t>Do obowiązków pracownika ochrony należeć będzie m.in.:</w:t>
      </w:r>
    </w:p>
    <w:p w14:paraId="7A57CBAD" w14:textId="77777777"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A36C5B">
        <w:rPr>
          <w:rFonts w:ascii="Arial" w:hAnsi="Arial" w:cs="Arial"/>
          <w:color w:val="000000" w:themeColor="text1"/>
          <w:sz w:val="21"/>
          <w:szCs w:val="21"/>
        </w:rPr>
        <w:t>zapoznanie się oraz stosowanie się do zaleceń instrukcji ochrony obiektu,</w:t>
      </w:r>
    </w:p>
    <w:p w14:paraId="152DAC6D" w14:textId="77777777"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A36C5B">
        <w:rPr>
          <w:rFonts w:ascii="Arial" w:hAnsi="Arial" w:cs="Arial"/>
          <w:color w:val="000000" w:themeColor="text1"/>
          <w:sz w:val="21"/>
          <w:szCs w:val="21"/>
        </w:rPr>
        <w:t>dbałość o schludny wygląd (pracownik powinien być umyty, uczesany, ogolony),</w:t>
      </w:r>
    </w:p>
    <w:p w14:paraId="143C9FC0" w14:textId="077D1F96"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A36C5B">
        <w:rPr>
          <w:rFonts w:ascii="Arial" w:hAnsi="Arial" w:cs="Arial"/>
          <w:color w:val="000000" w:themeColor="text1"/>
          <w:sz w:val="21"/>
          <w:szCs w:val="21"/>
        </w:rPr>
        <w:t xml:space="preserve">zapewnienie sprawności psychofizycznej, z gotowością do bezpośredniej ochrony fizycznej, </w:t>
      </w:r>
    </w:p>
    <w:p w14:paraId="74C94D88" w14:textId="77777777"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A36C5B">
        <w:rPr>
          <w:rFonts w:ascii="Arial" w:hAnsi="Arial" w:cs="Arial"/>
          <w:color w:val="000000" w:themeColor="text1"/>
          <w:sz w:val="21"/>
          <w:szCs w:val="21"/>
        </w:rPr>
        <w:t>ochrona obiektu i mienia, które się w nim znajduje przed rabunkiem, zagrożeniem wybuchu, pożarem, napadem, kradzieżą i dewastacją,</w:t>
      </w:r>
    </w:p>
    <w:p w14:paraId="69B050DE" w14:textId="77777777"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A36C5B">
        <w:rPr>
          <w:rFonts w:ascii="Arial" w:hAnsi="Arial" w:cs="Arial"/>
          <w:color w:val="000000" w:themeColor="text1"/>
          <w:sz w:val="21"/>
          <w:szCs w:val="21"/>
        </w:rPr>
        <w:t>pełna znajomość topografii chronionego obiektu – rozkład pomieszczeń, dróg ewakuacyjnych oraz rozmieszczenia środków gaśniczych i głównych wyłączników oraz zaworów: prądu, wody itp.,</w:t>
      </w:r>
    </w:p>
    <w:p w14:paraId="2C1B353C" w14:textId="77777777" w:rsidR="000A3F68" w:rsidRPr="002010B1" w:rsidRDefault="000A3F68" w:rsidP="00A36C5B">
      <w:pPr>
        <w:numPr>
          <w:ilvl w:val="0"/>
          <w:numId w:val="20"/>
        </w:numPr>
        <w:ind w:left="567" w:hanging="283"/>
        <w:jc w:val="both"/>
        <w:rPr>
          <w:rFonts w:ascii="Arial" w:hAnsi="Arial" w:cs="Arial"/>
          <w:sz w:val="21"/>
          <w:szCs w:val="21"/>
        </w:rPr>
      </w:pPr>
      <w:r w:rsidRPr="002010B1">
        <w:rPr>
          <w:rFonts w:ascii="Arial" w:hAnsi="Arial" w:cs="Arial"/>
          <w:sz w:val="21"/>
          <w:szCs w:val="21"/>
        </w:rPr>
        <w:t>poprawne i płynne posługiwanie się językiem polskim na poziomie pozwalającym prowadzenie płynnej i zrozumiałej konwersacji,</w:t>
      </w:r>
    </w:p>
    <w:p w14:paraId="2AD5F772" w14:textId="77777777"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A36C5B">
        <w:rPr>
          <w:rFonts w:ascii="Arial" w:hAnsi="Arial" w:cs="Arial"/>
          <w:color w:val="000000" w:themeColor="text1"/>
          <w:sz w:val="21"/>
          <w:szCs w:val="21"/>
        </w:rPr>
        <w:t>znajomość rozmieszczenia i umiejętność obsługi głównych wyłączników prądu, instalacji ppoż. i zaworów wodnych,</w:t>
      </w:r>
    </w:p>
    <w:p w14:paraId="6D82902D" w14:textId="77777777"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A36C5B">
        <w:rPr>
          <w:rFonts w:ascii="Arial" w:hAnsi="Arial" w:cs="Arial"/>
          <w:color w:val="000000" w:themeColor="text1"/>
          <w:sz w:val="21"/>
          <w:szCs w:val="21"/>
        </w:rPr>
        <w:t>obsługa istniejących w budynku systemów oświetlenia, alarmowych włamania i napadu, monitoringu,</w:t>
      </w:r>
    </w:p>
    <w:p w14:paraId="44E1FE4A" w14:textId="77777777"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A36C5B">
        <w:rPr>
          <w:rFonts w:ascii="Arial" w:hAnsi="Arial" w:cs="Arial"/>
          <w:color w:val="000000" w:themeColor="text1"/>
          <w:sz w:val="21"/>
          <w:szCs w:val="21"/>
        </w:rPr>
        <w:t>reagowanie na sygnały przekazywane z centrali systemu ppoż. oraz podejmowanie natychmiastowych działań w wypadku otrzymania informacji o sygnale pożarowym, zgodnie z instrukcjami.</w:t>
      </w:r>
    </w:p>
    <w:p w14:paraId="2CE544F6" w14:textId="77777777" w:rsidR="000A3F68" w:rsidRPr="002010B1" w:rsidRDefault="000A3F68" w:rsidP="00A36C5B">
      <w:pPr>
        <w:numPr>
          <w:ilvl w:val="0"/>
          <w:numId w:val="20"/>
        </w:numPr>
        <w:ind w:left="567" w:hanging="283"/>
        <w:jc w:val="both"/>
        <w:rPr>
          <w:rFonts w:ascii="Arial" w:hAnsi="Arial" w:cs="Arial"/>
          <w:sz w:val="21"/>
          <w:szCs w:val="21"/>
        </w:rPr>
      </w:pPr>
      <w:r w:rsidRPr="002010B1">
        <w:rPr>
          <w:rFonts w:ascii="Arial" w:hAnsi="Arial" w:cs="Arial"/>
          <w:sz w:val="21"/>
          <w:szCs w:val="21"/>
        </w:rPr>
        <w:t>wykonywanie czynności portierskich polegających na rejestracji wydawania i przyjmowaniu kluczy/kart dostępowych lub innych identyfikatorów,</w:t>
      </w:r>
    </w:p>
    <w:p w14:paraId="7293504E" w14:textId="77777777" w:rsidR="000A3F68" w:rsidRPr="002010B1" w:rsidRDefault="000A3F68" w:rsidP="00A36C5B">
      <w:pPr>
        <w:numPr>
          <w:ilvl w:val="0"/>
          <w:numId w:val="20"/>
        </w:numPr>
        <w:ind w:left="567" w:hanging="283"/>
        <w:jc w:val="both"/>
        <w:rPr>
          <w:rFonts w:ascii="Arial" w:hAnsi="Arial" w:cs="Arial"/>
          <w:sz w:val="21"/>
          <w:szCs w:val="21"/>
        </w:rPr>
      </w:pPr>
      <w:r w:rsidRPr="002010B1">
        <w:rPr>
          <w:rFonts w:ascii="Arial" w:hAnsi="Arial" w:cs="Arial"/>
          <w:sz w:val="21"/>
          <w:szCs w:val="21"/>
        </w:rPr>
        <w:t>obsługa centrali telefonicznej,</w:t>
      </w:r>
    </w:p>
    <w:p w14:paraId="187CB05B" w14:textId="77777777" w:rsidR="000A3F68" w:rsidRPr="002010B1" w:rsidRDefault="000A3F68" w:rsidP="00A36C5B">
      <w:pPr>
        <w:numPr>
          <w:ilvl w:val="0"/>
          <w:numId w:val="20"/>
        </w:numPr>
        <w:ind w:left="567" w:hanging="283"/>
        <w:jc w:val="both"/>
        <w:rPr>
          <w:rFonts w:ascii="Arial" w:hAnsi="Arial" w:cs="Arial"/>
          <w:sz w:val="21"/>
          <w:szCs w:val="21"/>
        </w:rPr>
      </w:pPr>
      <w:r w:rsidRPr="002010B1">
        <w:rPr>
          <w:rFonts w:ascii="Arial" w:hAnsi="Arial" w:cs="Arial"/>
          <w:sz w:val="21"/>
          <w:szCs w:val="21"/>
        </w:rPr>
        <w:t>wydawanie kluczy uprawnionym pracownikom i prowadzenie ewidencji w tym zakresie,</w:t>
      </w:r>
    </w:p>
    <w:p w14:paraId="02865BD1" w14:textId="6B82844B" w:rsidR="000A3F68" w:rsidRPr="002010B1" w:rsidRDefault="000A3F68" w:rsidP="00A36C5B">
      <w:pPr>
        <w:numPr>
          <w:ilvl w:val="0"/>
          <w:numId w:val="20"/>
        </w:numPr>
        <w:ind w:left="567" w:hanging="283"/>
        <w:jc w:val="both"/>
        <w:rPr>
          <w:rFonts w:ascii="Arial" w:hAnsi="Arial" w:cs="Arial"/>
          <w:sz w:val="21"/>
          <w:szCs w:val="21"/>
        </w:rPr>
      </w:pPr>
      <w:r w:rsidRPr="002010B1">
        <w:rPr>
          <w:rFonts w:ascii="Arial" w:hAnsi="Arial" w:cs="Arial"/>
          <w:sz w:val="21"/>
          <w:szCs w:val="21"/>
        </w:rPr>
        <w:t>przyjmowanie paczek dostarczanych przez pocztę i firmy kurierskie, adresowanych na Teatr,</w:t>
      </w:r>
    </w:p>
    <w:p w14:paraId="777D22B6" w14:textId="77777777"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A36C5B">
        <w:rPr>
          <w:rFonts w:ascii="Arial" w:hAnsi="Arial" w:cs="Arial"/>
          <w:color w:val="000000" w:themeColor="text1"/>
          <w:sz w:val="21"/>
          <w:szCs w:val="21"/>
        </w:rPr>
        <w:t>wydawanie pracownikom list obecności,</w:t>
      </w:r>
    </w:p>
    <w:p w14:paraId="16A98C65" w14:textId="77777777"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A36C5B">
        <w:rPr>
          <w:rFonts w:ascii="Arial" w:hAnsi="Arial" w:cs="Arial"/>
          <w:color w:val="000000" w:themeColor="text1"/>
          <w:sz w:val="21"/>
          <w:szCs w:val="21"/>
        </w:rPr>
        <w:t>nadzorowanie i obserwowanie terenu obiektu za pomocą monitoringu,</w:t>
      </w:r>
    </w:p>
    <w:p w14:paraId="017BB4DE" w14:textId="2FA3C0D3"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A36C5B">
        <w:rPr>
          <w:rFonts w:ascii="Arial" w:hAnsi="Arial" w:cs="Arial"/>
          <w:color w:val="000000" w:themeColor="text1"/>
          <w:sz w:val="21"/>
          <w:szCs w:val="21"/>
        </w:rPr>
        <w:t>kontrolowanie uprawnień pracowników i osób obcych do przebywania w obiekcie poza godzinami pracy oraz w godzinach jego otwarcia zgodnie z przepisami prawa i zgodnie z</w:t>
      </w:r>
      <w:r w:rsidR="006368D4">
        <w:rPr>
          <w:rFonts w:ascii="Arial" w:hAnsi="Arial" w:cs="Arial"/>
          <w:color w:val="000000" w:themeColor="text1"/>
          <w:sz w:val="21"/>
          <w:szCs w:val="21"/>
        </w:rPr>
        <w:t> </w:t>
      </w:r>
      <w:r w:rsidRPr="00A36C5B">
        <w:rPr>
          <w:rFonts w:ascii="Arial" w:hAnsi="Arial" w:cs="Arial"/>
          <w:color w:val="000000" w:themeColor="text1"/>
          <w:sz w:val="21"/>
          <w:szCs w:val="21"/>
        </w:rPr>
        <w:t>instrukcją ochrony obiektu</w:t>
      </w:r>
      <w:r w:rsidR="00BC7AAE">
        <w:rPr>
          <w:rFonts w:ascii="Arial" w:hAnsi="Arial" w:cs="Arial"/>
          <w:color w:val="000000" w:themeColor="text1"/>
          <w:sz w:val="21"/>
          <w:szCs w:val="21"/>
        </w:rPr>
        <w:t>,</w:t>
      </w:r>
    </w:p>
    <w:p w14:paraId="01D668A4" w14:textId="4E69BFFC"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A36C5B">
        <w:rPr>
          <w:rFonts w:ascii="Arial" w:hAnsi="Arial" w:cs="Arial"/>
          <w:color w:val="000000" w:themeColor="text1"/>
          <w:sz w:val="21"/>
          <w:szCs w:val="21"/>
        </w:rPr>
        <w:t>niezwłoczne informowanie o rażących nieprawidłowościach zagrażających bezpieczeństwu osób i mienia</w:t>
      </w:r>
      <w:r w:rsidR="00BC7AAE">
        <w:rPr>
          <w:rFonts w:ascii="Arial" w:hAnsi="Arial" w:cs="Arial"/>
          <w:color w:val="000000" w:themeColor="text1"/>
          <w:sz w:val="21"/>
          <w:szCs w:val="21"/>
        </w:rPr>
        <w:t>,</w:t>
      </w:r>
    </w:p>
    <w:p w14:paraId="197913B4" w14:textId="77777777" w:rsidR="000A3F68" w:rsidRPr="006732EE" w:rsidRDefault="000A3F68" w:rsidP="00A36C5B">
      <w:pPr>
        <w:numPr>
          <w:ilvl w:val="0"/>
          <w:numId w:val="20"/>
        </w:numPr>
        <w:ind w:left="567" w:hanging="283"/>
        <w:jc w:val="both"/>
        <w:rPr>
          <w:rFonts w:ascii="Arial" w:hAnsi="Arial" w:cs="Arial"/>
          <w:sz w:val="21"/>
          <w:szCs w:val="21"/>
        </w:rPr>
      </w:pPr>
      <w:r w:rsidRPr="006732EE">
        <w:rPr>
          <w:rFonts w:ascii="Arial" w:hAnsi="Arial" w:cs="Arial"/>
          <w:sz w:val="21"/>
          <w:szCs w:val="21"/>
        </w:rPr>
        <w:t>znajomość wszystkich procedur obowiązujących na obiekcie,</w:t>
      </w:r>
    </w:p>
    <w:p w14:paraId="54F5A13D" w14:textId="77777777" w:rsidR="000A3F68" w:rsidRPr="006732EE" w:rsidRDefault="000A3F68" w:rsidP="00A36C5B">
      <w:pPr>
        <w:numPr>
          <w:ilvl w:val="0"/>
          <w:numId w:val="20"/>
        </w:numPr>
        <w:ind w:left="567" w:hanging="283"/>
        <w:jc w:val="both"/>
        <w:rPr>
          <w:rFonts w:ascii="Arial" w:hAnsi="Arial" w:cs="Arial"/>
          <w:sz w:val="21"/>
          <w:szCs w:val="21"/>
        </w:rPr>
      </w:pPr>
      <w:r w:rsidRPr="006732EE">
        <w:rPr>
          <w:rFonts w:ascii="Arial" w:hAnsi="Arial" w:cs="Arial"/>
          <w:sz w:val="21"/>
          <w:szCs w:val="21"/>
        </w:rPr>
        <w:t>podejmowanie interwencji/wzywanie właściwych organów, w przypadku niszczenia mienia (wezwanie grupy interwencyjnej, zatrzymanie sprawcy, niedopuszczenie do działania niszczącego), załączenia się systemu alarmowego, (dokładne sprawdzenie rejonu załączenia alarmu pod kątem włamania bądź otwarcia drzwi, okien, itp.), zachowania godzącego w dobre imię instytucji lub niezgodnego z obowiązującymi regulaminami,</w:t>
      </w:r>
    </w:p>
    <w:p w14:paraId="6E377F3B" w14:textId="77777777" w:rsidR="000A3F68" w:rsidRPr="006732EE" w:rsidRDefault="000A3F68" w:rsidP="00A36C5B">
      <w:pPr>
        <w:numPr>
          <w:ilvl w:val="0"/>
          <w:numId w:val="20"/>
        </w:numPr>
        <w:ind w:left="567" w:hanging="283"/>
        <w:jc w:val="both"/>
        <w:rPr>
          <w:rFonts w:ascii="Arial" w:hAnsi="Arial" w:cs="Arial"/>
          <w:sz w:val="21"/>
          <w:szCs w:val="21"/>
        </w:rPr>
      </w:pPr>
      <w:r w:rsidRPr="006732EE">
        <w:rPr>
          <w:rFonts w:ascii="Arial" w:hAnsi="Arial" w:cs="Arial"/>
          <w:sz w:val="21"/>
          <w:szCs w:val="21"/>
        </w:rPr>
        <w:t>udzielanie stosownych informacji w zakresie poruszania się po terenie obiektu lub kierowanie do odpowiedniej recepcji, informacji,</w:t>
      </w:r>
    </w:p>
    <w:p w14:paraId="6218E967" w14:textId="0A39631C" w:rsidR="000A3F68" w:rsidRPr="006732EE" w:rsidRDefault="000A3F68" w:rsidP="00A36C5B">
      <w:pPr>
        <w:numPr>
          <w:ilvl w:val="0"/>
          <w:numId w:val="20"/>
        </w:numPr>
        <w:ind w:left="567" w:hanging="283"/>
        <w:jc w:val="both"/>
        <w:rPr>
          <w:rFonts w:ascii="Arial" w:hAnsi="Arial" w:cs="Arial"/>
          <w:sz w:val="21"/>
          <w:szCs w:val="21"/>
        </w:rPr>
      </w:pPr>
      <w:r w:rsidRPr="006732EE">
        <w:rPr>
          <w:rFonts w:ascii="Arial" w:hAnsi="Arial" w:cs="Arial"/>
          <w:sz w:val="21"/>
          <w:szCs w:val="21"/>
        </w:rPr>
        <w:t xml:space="preserve">odbierania połączeń telefonicznych zewnętrznych słowami: “Dzień dobry  – </w:t>
      </w:r>
      <w:r w:rsidR="00827DDB" w:rsidRPr="006732EE">
        <w:rPr>
          <w:rFonts w:ascii="Arial" w:hAnsi="Arial" w:cs="Arial"/>
          <w:sz w:val="21"/>
          <w:szCs w:val="21"/>
        </w:rPr>
        <w:t>Narodowy Stary Teatr</w:t>
      </w:r>
      <w:r w:rsidR="00E1493E" w:rsidRPr="006732EE">
        <w:rPr>
          <w:rFonts w:ascii="Arial" w:hAnsi="Arial" w:cs="Arial"/>
          <w:sz w:val="21"/>
          <w:szCs w:val="21"/>
        </w:rPr>
        <w:t>/ Scena Kameralna</w:t>
      </w:r>
      <w:r w:rsidR="00827DDB" w:rsidRPr="006732EE">
        <w:rPr>
          <w:rFonts w:ascii="Arial" w:hAnsi="Arial" w:cs="Arial"/>
          <w:sz w:val="21"/>
          <w:szCs w:val="21"/>
        </w:rPr>
        <w:t xml:space="preserve"> </w:t>
      </w:r>
      <w:r w:rsidRPr="006732EE">
        <w:rPr>
          <w:rFonts w:ascii="Arial" w:hAnsi="Arial" w:cs="Arial"/>
          <w:sz w:val="21"/>
          <w:szCs w:val="21"/>
        </w:rPr>
        <w:t>- słucham/</w:t>
      </w:r>
      <w:r w:rsidR="00E1493E" w:rsidRPr="006732EE">
        <w:rPr>
          <w:rFonts w:ascii="Arial" w:hAnsi="Arial" w:cs="Arial"/>
          <w:sz w:val="21"/>
          <w:szCs w:val="21"/>
        </w:rPr>
        <w:t xml:space="preserve"> </w:t>
      </w:r>
      <w:r w:rsidRPr="006732EE">
        <w:rPr>
          <w:rFonts w:ascii="Arial" w:hAnsi="Arial" w:cs="Arial"/>
          <w:sz w:val="21"/>
          <w:szCs w:val="21"/>
        </w:rPr>
        <w:t>w czym mogę pomóc?" oraz ewentualne łączenie tych rozmów ze wskazaną przez rozmówcę osobą lub działem</w:t>
      </w:r>
    </w:p>
    <w:p w14:paraId="70BEEEB4" w14:textId="77777777" w:rsidR="000A3F68" w:rsidRPr="006732EE" w:rsidRDefault="000A3F68" w:rsidP="00A36C5B">
      <w:pPr>
        <w:numPr>
          <w:ilvl w:val="0"/>
          <w:numId w:val="20"/>
        </w:numPr>
        <w:ind w:left="567" w:hanging="283"/>
        <w:jc w:val="both"/>
        <w:rPr>
          <w:rFonts w:ascii="Arial" w:hAnsi="Arial" w:cs="Arial"/>
          <w:sz w:val="21"/>
          <w:szCs w:val="21"/>
        </w:rPr>
      </w:pPr>
      <w:r w:rsidRPr="006732EE">
        <w:rPr>
          <w:rFonts w:ascii="Arial" w:hAnsi="Arial" w:cs="Arial"/>
          <w:sz w:val="21"/>
          <w:szCs w:val="21"/>
        </w:rPr>
        <w:lastRenderedPageBreak/>
        <w:t>obserwowanie osób poruszających się po obiekcie pod kątem popełnienia przestępstwa,</w:t>
      </w:r>
    </w:p>
    <w:p w14:paraId="7488D409" w14:textId="77777777"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6732EE">
        <w:rPr>
          <w:rFonts w:ascii="Arial" w:hAnsi="Arial" w:cs="Arial"/>
          <w:sz w:val="21"/>
          <w:szCs w:val="21"/>
        </w:rPr>
        <w:t>wykonywania obchodu terenu obiektu zgodnie z wytycznymi,</w:t>
      </w:r>
    </w:p>
    <w:p w14:paraId="403B541B" w14:textId="77777777" w:rsidR="000A3F68" w:rsidRPr="00A36C5B" w:rsidRDefault="000A3F68" w:rsidP="00A36C5B">
      <w:pPr>
        <w:numPr>
          <w:ilvl w:val="0"/>
          <w:numId w:val="20"/>
        </w:numPr>
        <w:ind w:left="567" w:hanging="283"/>
        <w:jc w:val="both"/>
        <w:rPr>
          <w:rFonts w:ascii="Arial" w:hAnsi="Arial" w:cs="Arial"/>
          <w:color w:val="000000" w:themeColor="text1"/>
          <w:sz w:val="21"/>
          <w:szCs w:val="21"/>
        </w:rPr>
      </w:pPr>
      <w:r w:rsidRPr="00A36C5B">
        <w:rPr>
          <w:rFonts w:ascii="Arial" w:hAnsi="Arial" w:cs="Arial"/>
          <w:color w:val="000000" w:themeColor="text1"/>
          <w:sz w:val="21"/>
          <w:szCs w:val="21"/>
        </w:rPr>
        <w:t>znajomości podstawowych informacji związanych z działalnością instytucji. (zamawiający zastrzega sobie prawo do weryfikacji tej wiedzy oraz na podstawie wyników weryfikacji może wnioskować o zmianę pracownika na danym posterunku). Materiały zawierające informacje podlegające weryfikacji dostarczy Zamawiający.</w:t>
      </w:r>
    </w:p>
    <w:p w14:paraId="2711148F" w14:textId="26D6251C" w:rsidR="00EF3922" w:rsidRDefault="00BC7AAE" w:rsidP="00EF3922">
      <w:pPr>
        <w:numPr>
          <w:ilvl w:val="0"/>
          <w:numId w:val="20"/>
        </w:numPr>
        <w:ind w:left="567" w:hanging="283"/>
        <w:jc w:val="both"/>
        <w:rPr>
          <w:rFonts w:ascii="Arial" w:hAnsi="Arial" w:cs="Arial"/>
          <w:color w:val="000000" w:themeColor="text1"/>
          <w:sz w:val="21"/>
          <w:szCs w:val="21"/>
        </w:rPr>
      </w:pPr>
      <w:r>
        <w:rPr>
          <w:rFonts w:ascii="Arial" w:hAnsi="Arial" w:cs="Arial"/>
          <w:color w:val="000000" w:themeColor="text1"/>
          <w:sz w:val="21"/>
          <w:szCs w:val="21"/>
        </w:rPr>
        <w:t>z</w:t>
      </w:r>
      <w:r w:rsidR="000A3F68" w:rsidRPr="00A36C5B">
        <w:rPr>
          <w:rFonts w:ascii="Arial" w:hAnsi="Arial" w:cs="Arial"/>
          <w:color w:val="000000" w:themeColor="text1"/>
          <w:sz w:val="21"/>
          <w:szCs w:val="21"/>
        </w:rPr>
        <w:t>awiadamianiu właściwych służb (policja, straż pożarna, pogotowie), jeżeli okoliczności tego wymagają.</w:t>
      </w:r>
    </w:p>
    <w:p w14:paraId="36A3B5C9" w14:textId="77777777" w:rsidR="00EF3922" w:rsidRPr="00EF3922" w:rsidRDefault="00EF3922" w:rsidP="00EF3922">
      <w:pPr>
        <w:ind w:left="567"/>
        <w:jc w:val="both"/>
        <w:rPr>
          <w:rFonts w:ascii="Arial" w:hAnsi="Arial" w:cs="Arial"/>
          <w:color w:val="000000" w:themeColor="text1"/>
          <w:sz w:val="21"/>
          <w:szCs w:val="21"/>
        </w:rPr>
      </w:pPr>
    </w:p>
    <w:p w14:paraId="639C1FCB" w14:textId="31EB0EF2" w:rsidR="00EF3922" w:rsidRPr="00EF3922" w:rsidRDefault="00EF3922" w:rsidP="00EF3922">
      <w:pPr>
        <w:pStyle w:val="Akapitzlist"/>
        <w:numPr>
          <w:ilvl w:val="0"/>
          <w:numId w:val="19"/>
        </w:numPr>
        <w:ind w:left="426" w:hanging="426"/>
        <w:jc w:val="both"/>
        <w:rPr>
          <w:rFonts w:ascii="Arial" w:hAnsi="Arial" w:cs="Arial"/>
          <w:color w:val="000000" w:themeColor="text1"/>
          <w:sz w:val="21"/>
          <w:szCs w:val="21"/>
          <w:u w:val="single"/>
        </w:rPr>
      </w:pPr>
      <w:r w:rsidRPr="00EF3922">
        <w:rPr>
          <w:rFonts w:ascii="Arial" w:hAnsi="Arial" w:cs="Arial"/>
          <w:color w:val="000000" w:themeColor="text1"/>
          <w:sz w:val="21"/>
          <w:szCs w:val="21"/>
          <w:u w:val="single"/>
        </w:rPr>
        <w:t>Ponadto wymaga się aby:</w:t>
      </w:r>
    </w:p>
    <w:p w14:paraId="306B570B" w14:textId="77777777" w:rsidR="00EF3922" w:rsidRPr="00855423" w:rsidRDefault="000A3F68" w:rsidP="00EF3922">
      <w:pPr>
        <w:pStyle w:val="Akapitzlist"/>
        <w:numPr>
          <w:ilvl w:val="0"/>
          <w:numId w:val="36"/>
        </w:numPr>
        <w:jc w:val="both"/>
        <w:rPr>
          <w:rFonts w:ascii="Arial" w:hAnsi="Arial" w:cs="Arial"/>
          <w:color w:val="000000" w:themeColor="text1"/>
          <w:sz w:val="21"/>
          <w:szCs w:val="21"/>
        </w:rPr>
      </w:pPr>
      <w:r w:rsidRPr="00EF3922">
        <w:rPr>
          <w:rFonts w:ascii="Arial" w:hAnsi="Arial" w:cs="Arial"/>
          <w:color w:val="000000" w:themeColor="text1"/>
          <w:sz w:val="21"/>
          <w:szCs w:val="21"/>
        </w:rPr>
        <w:t xml:space="preserve">Wszelkie zmiany w obsadzie stanowisk ochrony wymagają poinformowania   </w:t>
      </w:r>
      <w:r w:rsidRPr="00855423">
        <w:rPr>
          <w:rFonts w:ascii="Arial" w:hAnsi="Arial" w:cs="Arial"/>
          <w:color w:val="000000" w:themeColor="text1"/>
          <w:sz w:val="21"/>
          <w:szCs w:val="21"/>
        </w:rPr>
        <w:t>Zamawiającego.</w:t>
      </w:r>
    </w:p>
    <w:p w14:paraId="0805C43E" w14:textId="6B48B4BB" w:rsidR="00EF3922" w:rsidRPr="00855423" w:rsidRDefault="000A3F68" w:rsidP="00EF3922">
      <w:pPr>
        <w:pStyle w:val="Akapitzlist"/>
        <w:numPr>
          <w:ilvl w:val="0"/>
          <w:numId w:val="36"/>
        </w:numPr>
        <w:jc w:val="both"/>
        <w:rPr>
          <w:rFonts w:ascii="Arial" w:hAnsi="Arial" w:cs="Arial"/>
          <w:color w:val="000000" w:themeColor="text1"/>
          <w:sz w:val="21"/>
          <w:szCs w:val="21"/>
        </w:rPr>
      </w:pPr>
      <w:r w:rsidRPr="00855423">
        <w:rPr>
          <w:rFonts w:ascii="Arial" w:hAnsi="Arial" w:cs="Arial"/>
          <w:color w:val="000000" w:themeColor="text1"/>
          <w:sz w:val="21"/>
          <w:szCs w:val="21"/>
        </w:rPr>
        <w:t xml:space="preserve">Wykonawca zapewni stałą </w:t>
      </w:r>
      <w:r w:rsidR="002010B1" w:rsidRPr="00855423">
        <w:rPr>
          <w:rFonts w:ascii="Arial" w:hAnsi="Arial" w:cs="Arial"/>
          <w:color w:val="000000" w:themeColor="text1"/>
          <w:sz w:val="21"/>
          <w:szCs w:val="21"/>
        </w:rPr>
        <w:t xml:space="preserve">dostępność komunikacyjną </w:t>
      </w:r>
      <w:r w:rsidRPr="00855423">
        <w:rPr>
          <w:rFonts w:ascii="Arial" w:hAnsi="Arial" w:cs="Arial"/>
          <w:color w:val="000000" w:themeColor="text1"/>
          <w:sz w:val="21"/>
          <w:szCs w:val="21"/>
        </w:rPr>
        <w:t>z osobą wskazaną przez Zamawiającego do wykonywania wszelkich czynności związanych z realizacją umowy.</w:t>
      </w:r>
    </w:p>
    <w:p w14:paraId="6E645CB9" w14:textId="77777777" w:rsidR="00EF3922" w:rsidRPr="00855423" w:rsidRDefault="000A3F68" w:rsidP="00EF3922">
      <w:pPr>
        <w:pStyle w:val="Akapitzlist"/>
        <w:numPr>
          <w:ilvl w:val="0"/>
          <w:numId w:val="36"/>
        </w:numPr>
        <w:jc w:val="both"/>
        <w:rPr>
          <w:rFonts w:ascii="Arial" w:hAnsi="Arial" w:cs="Arial"/>
          <w:color w:val="000000" w:themeColor="text1"/>
          <w:sz w:val="21"/>
          <w:szCs w:val="21"/>
        </w:rPr>
      </w:pPr>
      <w:r w:rsidRPr="00855423">
        <w:rPr>
          <w:rFonts w:ascii="Arial" w:hAnsi="Arial" w:cs="Arial"/>
          <w:color w:val="000000" w:themeColor="text1"/>
          <w:sz w:val="21"/>
          <w:szCs w:val="21"/>
        </w:rPr>
        <w:t>Zamawiający nie dopuszcza ingerencji we własne systemy.</w:t>
      </w:r>
    </w:p>
    <w:p w14:paraId="7245AD92" w14:textId="77777777" w:rsidR="00EF3922" w:rsidRPr="002010B1" w:rsidRDefault="000A3F68" w:rsidP="00EF3922">
      <w:pPr>
        <w:pStyle w:val="Akapitzlist"/>
        <w:numPr>
          <w:ilvl w:val="0"/>
          <w:numId w:val="36"/>
        </w:numPr>
        <w:jc w:val="both"/>
        <w:rPr>
          <w:rFonts w:ascii="Arial" w:hAnsi="Arial" w:cs="Arial"/>
          <w:sz w:val="21"/>
          <w:szCs w:val="21"/>
        </w:rPr>
      </w:pPr>
      <w:r w:rsidRPr="002010B1">
        <w:rPr>
          <w:rFonts w:ascii="Arial" w:hAnsi="Arial" w:cs="Arial"/>
          <w:sz w:val="21"/>
          <w:szCs w:val="21"/>
        </w:rPr>
        <w:t>Zamawiający zastrzega sobie prawo do testowego wezwania grupy interwencyjnej w celu weryfikacji, czy czas przyjazdu jest taki sam jak deklarowany w formularzu oferty – załączniku nr 1 do SWZ.</w:t>
      </w:r>
    </w:p>
    <w:p w14:paraId="590FD2F4" w14:textId="6EB59BD9" w:rsidR="00A6362F" w:rsidRPr="00A6362F" w:rsidRDefault="000A3F68" w:rsidP="00A6362F">
      <w:pPr>
        <w:pStyle w:val="Akapitzlist"/>
        <w:numPr>
          <w:ilvl w:val="0"/>
          <w:numId w:val="36"/>
        </w:numPr>
        <w:jc w:val="both"/>
        <w:rPr>
          <w:rFonts w:ascii="Arial" w:hAnsi="Arial" w:cs="Arial"/>
          <w:color w:val="000000" w:themeColor="text1"/>
          <w:sz w:val="21"/>
          <w:szCs w:val="21"/>
        </w:rPr>
      </w:pPr>
      <w:r w:rsidRPr="00A6362F">
        <w:rPr>
          <w:rFonts w:ascii="Arial" w:hAnsi="Arial" w:cs="Arial"/>
          <w:color w:val="000000" w:themeColor="text1"/>
          <w:sz w:val="21"/>
          <w:szCs w:val="21"/>
        </w:rPr>
        <w:t xml:space="preserve">Zmiany na posterunku mogą być świadczone przez tego samego pracownika nie </w:t>
      </w:r>
      <w:r w:rsidR="00855423" w:rsidRPr="00A6362F">
        <w:rPr>
          <w:rFonts w:ascii="Arial" w:hAnsi="Arial" w:cs="Arial"/>
          <w:color w:val="000000" w:themeColor="text1"/>
          <w:sz w:val="21"/>
          <w:szCs w:val="21"/>
        </w:rPr>
        <w:t>dłużej</w:t>
      </w:r>
      <w:r w:rsidRPr="00A6362F">
        <w:rPr>
          <w:rFonts w:ascii="Arial" w:hAnsi="Arial" w:cs="Arial"/>
          <w:color w:val="000000" w:themeColor="text1"/>
          <w:sz w:val="21"/>
          <w:szCs w:val="21"/>
        </w:rPr>
        <w:t xml:space="preserve"> niż 12 godzin w ciągu doby</w:t>
      </w:r>
      <w:r w:rsidR="00BC7AAE">
        <w:rPr>
          <w:rFonts w:ascii="Arial" w:hAnsi="Arial" w:cs="Arial"/>
          <w:color w:val="000000" w:themeColor="text1"/>
          <w:sz w:val="21"/>
          <w:szCs w:val="21"/>
        </w:rPr>
        <w:t>.</w:t>
      </w:r>
    </w:p>
    <w:p w14:paraId="79DEB7EE" w14:textId="48A64DA9" w:rsidR="00827DDB" w:rsidRPr="00A6362F" w:rsidRDefault="00827DDB" w:rsidP="00A6362F">
      <w:pPr>
        <w:pStyle w:val="Akapitzlist"/>
        <w:numPr>
          <w:ilvl w:val="0"/>
          <w:numId w:val="36"/>
        </w:numPr>
        <w:jc w:val="both"/>
        <w:rPr>
          <w:rFonts w:ascii="Arial" w:hAnsi="Arial" w:cs="Arial"/>
          <w:color w:val="000000" w:themeColor="text1"/>
          <w:sz w:val="21"/>
          <w:szCs w:val="21"/>
        </w:rPr>
      </w:pPr>
      <w:r w:rsidRPr="00A6362F">
        <w:rPr>
          <w:rFonts w:ascii="Arial" w:hAnsi="Arial" w:cs="Arial"/>
          <w:color w:val="000000" w:themeColor="text1"/>
          <w:sz w:val="21"/>
          <w:szCs w:val="21"/>
        </w:rPr>
        <w:t>Zamawiającemu wymaga przekazani</w:t>
      </w:r>
      <w:r w:rsidR="00A6362F" w:rsidRPr="00A6362F">
        <w:rPr>
          <w:rFonts w:ascii="Arial" w:hAnsi="Arial" w:cs="Arial"/>
          <w:color w:val="000000" w:themeColor="text1"/>
          <w:sz w:val="21"/>
          <w:szCs w:val="21"/>
        </w:rPr>
        <w:t xml:space="preserve">a przez wykonawcę, </w:t>
      </w:r>
      <w:r w:rsidR="00A6362F" w:rsidRPr="00A6362F">
        <w:rPr>
          <w:rFonts w:ascii="Arial" w:hAnsi="Arial" w:cs="Arial"/>
          <w:sz w:val="21"/>
          <w:szCs w:val="21"/>
        </w:rPr>
        <w:t xml:space="preserve">najpóźniej do 20-go dnia każdego miesiąca harmonogram pracy na kolejny miesiąc, osób wykonujących czynności z umówionych usług. </w:t>
      </w:r>
      <w:r w:rsidR="00A6362F" w:rsidRPr="00A6362F">
        <w:rPr>
          <w:rFonts w:ascii="Arial" w:hAnsi="Arial" w:cs="Arial"/>
          <w:sz w:val="21"/>
          <w:szCs w:val="21"/>
          <w:u w:val="single"/>
        </w:rPr>
        <w:t>Zamawiający wymaga, aby w harmonogramie uwzględnione zostało przynajmniej 9 osób spośród osób wymienionych w wykazie stanowiącym załącznik nr 3 do umowy.</w:t>
      </w:r>
      <w:r w:rsidR="00A6362F" w:rsidRPr="00A6362F">
        <w:rPr>
          <w:rFonts w:ascii="Arial" w:hAnsi="Arial" w:cs="Arial"/>
          <w:sz w:val="21"/>
          <w:szCs w:val="21"/>
        </w:rPr>
        <w:t xml:space="preserve">   </w:t>
      </w:r>
    </w:p>
    <w:p w14:paraId="6FBB3291" w14:textId="25B1CEE3" w:rsidR="00827DDB" w:rsidRPr="00A6362F" w:rsidRDefault="00021873" w:rsidP="002010B1">
      <w:pPr>
        <w:numPr>
          <w:ilvl w:val="0"/>
          <w:numId w:val="36"/>
        </w:numPr>
        <w:jc w:val="both"/>
        <w:rPr>
          <w:rFonts w:ascii="Arial" w:hAnsi="Arial" w:cs="Arial"/>
          <w:color w:val="000000" w:themeColor="text1"/>
          <w:sz w:val="21"/>
          <w:szCs w:val="21"/>
        </w:rPr>
      </w:pPr>
      <w:r w:rsidRPr="00A6362F">
        <w:rPr>
          <w:rFonts w:ascii="Arial" w:eastAsia="Calibri" w:hAnsi="Arial" w:cs="Arial"/>
          <w:color w:val="000000" w:themeColor="text1"/>
          <w:sz w:val="21"/>
          <w:szCs w:val="21"/>
        </w:rPr>
        <w:t xml:space="preserve">Do obowiązków </w:t>
      </w:r>
      <w:r w:rsidR="00827DDB" w:rsidRPr="00A6362F">
        <w:rPr>
          <w:rFonts w:ascii="Arial" w:eastAsia="Calibri" w:hAnsi="Arial" w:cs="Arial"/>
          <w:color w:val="000000" w:themeColor="text1"/>
          <w:sz w:val="21"/>
          <w:szCs w:val="21"/>
        </w:rPr>
        <w:t>w</w:t>
      </w:r>
      <w:r w:rsidRPr="00A6362F">
        <w:rPr>
          <w:rFonts w:ascii="Arial" w:eastAsia="Calibri" w:hAnsi="Arial" w:cs="Arial"/>
          <w:color w:val="000000" w:themeColor="text1"/>
          <w:sz w:val="21"/>
          <w:szCs w:val="21"/>
        </w:rPr>
        <w:t xml:space="preserve">ykonawcy należy zorganizowanie </w:t>
      </w:r>
      <w:r w:rsidR="008764F5" w:rsidRPr="00A6362F">
        <w:rPr>
          <w:rFonts w:ascii="Arial" w:eastAsia="Calibri" w:hAnsi="Arial" w:cs="Arial"/>
          <w:color w:val="000000" w:themeColor="text1"/>
          <w:sz w:val="21"/>
          <w:szCs w:val="21"/>
        </w:rPr>
        <w:t>szkoleni</w:t>
      </w:r>
      <w:r w:rsidR="008764F5">
        <w:rPr>
          <w:rFonts w:ascii="Arial" w:eastAsia="Calibri" w:hAnsi="Arial" w:cs="Arial"/>
          <w:color w:val="000000" w:themeColor="text1"/>
          <w:sz w:val="21"/>
          <w:szCs w:val="21"/>
        </w:rPr>
        <w:t>a</w:t>
      </w:r>
      <w:r w:rsidR="008764F5" w:rsidRPr="00A6362F">
        <w:rPr>
          <w:rFonts w:ascii="Arial" w:eastAsia="Calibri" w:hAnsi="Arial" w:cs="Arial"/>
          <w:color w:val="000000" w:themeColor="text1"/>
          <w:sz w:val="21"/>
          <w:szCs w:val="21"/>
        </w:rPr>
        <w:t xml:space="preserve"> </w:t>
      </w:r>
      <w:r w:rsidRPr="00A6362F">
        <w:rPr>
          <w:rFonts w:ascii="Arial" w:eastAsia="Calibri" w:hAnsi="Arial" w:cs="Arial"/>
          <w:color w:val="000000" w:themeColor="text1"/>
          <w:sz w:val="21"/>
          <w:szCs w:val="21"/>
        </w:rPr>
        <w:t>dla pracowników ochron</w:t>
      </w:r>
      <w:r w:rsidR="00AD2EE7" w:rsidRPr="00A6362F">
        <w:rPr>
          <w:rFonts w:ascii="Arial" w:eastAsia="Calibri" w:hAnsi="Arial" w:cs="Arial"/>
          <w:color w:val="000000" w:themeColor="text1"/>
          <w:sz w:val="21"/>
          <w:szCs w:val="21"/>
        </w:rPr>
        <w:t>y</w:t>
      </w:r>
      <w:r w:rsidRPr="00A6362F">
        <w:rPr>
          <w:rFonts w:ascii="Arial" w:eastAsia="Calibri" w:hAnsi="Arial" w:cs="Arial"/>
          <w:color w:val="000000" w:themeColor="text1"/>
          <w:sz w:val="21"/>
          <w:szCs w:val="21"/>
        </w:rPr>
        <w:t xml:space="preserve"> oraz pokrycie kosztu tego szkolenia.</w:t>
      </w:r>
    </w:p>
    <w:p w14:paraId="72F085A8" w14:textId="0214B09E" w:rsidR="00827DDB" w:rsidRPr="00A36C5B" w:rsidRDefault="00827DDB" w:rsidP="002010B1">
      <w:pPr>
        <w:numPr>
          <w:ilvl w:val="0"/>
          <w:numId w:val="36"/>
        </w:numPr>
        <w:jc w:val="both"/>
        <w:rPr>
          <w:rFonts w:ascii="Arial" w:hAnsi="Arial" w:cs="Arial"/>
          <w:color w:val="000000" w:themeColor="text1"/>
          <w:sz w:val="21"/>
          <w:szCs w:val="21"/>
        </w:rPr>
      </w:pPr>
      <w:r w:rsidRPr="00A6362F">
        <w:rPr>
          <w:rFonts w:ascii="Arial" w:eastAsia="Calibri" w:hAnsi="Arial" w:cs="Arial"/>
          <w:color w:val="000000" w:themeColor="text1"/>
          <w:sz w:val="21"/>
          <w:szCs w:val="21"/>
        </w:rPr>
        <w:t>Do obowiązków wykonawcy należy o</w:t>
      </w:r>
      <w:r w:rsidR="00D36553" w:rsidRPr="00A6362F">
        <w:rPr>
          <w:rFonts w:ascii="Arial" w:hAnsi="Arial" w:cs="Arial"/>
          <w:color w:val="000000" w:themeColor="text1"/>
          <w:sz w:val="21"/>
          <w:szCs w:val="21"/>
        </w:rPr>
        <w:t>dbycie szkolenia w zakresie obsługi urządzeń alarmowych przeprowadzonego</w:t>
      </w:r>
      <w:r w:rsidR="00D36553" w:rsidRPr="00A36C5B">
        <w:rPr>
          <w:rFonts w:ascii="Arial" w:hAnsi="Arial" w:cs="Arial"/>
          <w:color w:val="000000" w:themeColor="text1"/>
          <w:sz w:val="21"/>
          <w:szCs w:val="21"/>
        </w:rPr>
        <w:t xml:space="preserve"> przez pracownika Zamawiającego w uzgodnionym terminie.</w:t>
      </w:r>
    </w:p>
    <w:p w14:paraId="0000002D" w14:textId="77777777" w:rsidR="00A21A90" w:rsidRPr="00A36C5B" w:rsidRDefault="00A21A90" w:rsidP="00A36C5B">
      <w:pPr>
        <w:jc w:val="both"/>
        <w:rPr>
          <w:rFonts w:ascii="Arial" w:eastAsia="Calibri" w:hAnsi="Arial" w:cs="Arial"/>
          <w:color w:val="000000" w:themeColor="text1"/>
          <w:sz w:val="21"/>
          <w:szCs w:val="21"/>
        </w:rPr>
      </w:pPr>
    </w:p>
    <w:p w14:paraId="31A20E41" w14:textId="77777777" w:rsidR="00E50540" w:rsidRPr="00A36C5B" w:rsidRDefault="00E50540" w:rsidP="00A36C5B">
      <w:pPr>
        <w:jc w:val="both"/>
        <w:rPr>
          <w:rFonts w:ascii="Arial" w:hAnsi="Arial" w:cs="Arial"/>
          <w:color w:val="000000" w:themeColor="text1"/>
          <w:sz w:val="21"/>
          <w:szCs w:val="21"/>
        </w:rPr>
      </w:pPr>
    </w:p>
    <w:p w14:paraId="285232E0" w14:textId="77777777" w:rsidR="000A3F68" w:rsidRPr="00A36C5B" w:rsidRDefault="000A3F68" w:rsidP="00A36C5B">
      <w:pPr>
        <w:pStyle w:val="ft02"/>
        <w:spacing w:before="0" w:beforeAutospacing="0" w:after="0" w:afterAutospacing="0"/>
        <w:rPr>
          <w:rFonts w:ascii="Arial" w:hAnsi="Arial" w:cs="Arial"/>
          <w:color w:val="000000" w:themeColor="text1"/>
          <w:sz w:val="21"/>
          <w:szCs w:val="21"/>
        </w:rPr>
      </w:pPr>
    </w:p>
    <w:p w14:paraId="5AC73703" w14:textId="77777777" w:rsidR="000A3F68" w:rsidRPr="00A36C5B" w:rsidRDefault="000A3F68" w:rsidP="00A36C5B">
      <w:pPr>
        <w:jc w:val="both"/>
        <w:rPr>
          <w:rFonts w:ascii="Arial" w:eastAsia="Calibri" w:hAnsi="Arial" w:cs="Arial"/>
          <w:color w:val="000000" w:themeColor="text1"/>
          <w:sz w:val="21"/>
          <w:szCs w:val="21"/>
        </w:rPr>
      </w:pPr>
    </w:p>
    <w:sectPr w:rsidR="000A3F68" w:rsidRPr="00A36C5B">
      <w:headerReference w:type="default" r:id="rId7"/>
      <w:footerReference w:type="default" r:id="rId8"/>
      <w:pgSz w:w="11906" w:h="16838"/>
      <w:pgMar w:top="484" w:right="1417" w:bottom="1417" w:left="1417" w:header="42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AB328" w14:textId="77777777" w:rsidR="00C87D37" w:rsidRDefault="00C87D37">
      <w:r>
        <w:separator/>
      </w:r>
    </w:p>
  </w:endnote>
  <w:endnote w:type="continuationSeparator" w:id="0">
    <w:p w14:paraId="41FF2A12" w14:textId="77777777" w:rsidR="00C87D37" w:rsidRDefault="00C8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A" w14:textId="23C63B12" w:rsidR="00A21A90" w:rsidRDefault="00021873">
    <w:pPr>
      <w:pBdr>
        <w:top w:val="nil"/>
        <w:left w:val="nil"/>
        <w:bottom w:val="nil"/>
        <w:right w:val="nil"/>
        <w:between w:val="nil"/>
      </w:pBdr>
      <w:jc w:val="center"/>
      <w:rPr>
        <w:color w:val="000000"/>
      </w:rPr>
    </w:pPr>
    <w:r>
      <w:rPr>
        <w:color w:val="000000"/>
      </w:rPr>
      <w:fldChar w:fldCharType="begin"/>
    </w:r>
    <w:r>
      <w:rPr>
        <w:color w:val="000000"/>
      </w:rPr>
      <w:instrText>PAGE</w:instrText>
    </w:r>
    <w:r>
      <w:rPr>
        <w:color w:val="000000"/>
      </w:rPr>
      <w:fldChar w:fldCharType="separate"/>
    </w:r>
    <w:r w:rsidR="002D75A5">
      <w:rPr>
        <w:noProof/>
        <w:color w:val="000000"/>
      </w:rPr>
      <w:t>1</w:t>
    </w:r>
    <w:r>
      <w:rPr>
        <w:color w:val="000000"/>
      </w:rPr>
      <w:fldChar w:fldCharType="end"/>
    </w:r>
  </w:p>
  <w:p w14:paraId="0000003B" w14:textId="77777777" w:rsidR="00A21A90" w:rsidRDefault="00A21A90">
    <w:pPr>
      <w:pBdr>
        <w:top w:val="nil"/>
        <w:left w:val="nil"/>
        <w:bottom w:val="nil"/>
        <w:right w:val="nil"/>
        <w:between w:val="nil"/>
      </w:pBd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49ABF" w14:textId="77777777" w:rsidR="00C87D37" w:rsidRDefault="00C87D37">
      <w:r>
        <w:separator/>
      </w:r>
    </w:p>
  </w:footnote>
  <w:footnote w:type="continuationSeparator" w:id="0">
    <w:p w14:paraId="7558A127" w14:textId="77777777" w:rsidR="00C87D37" w:rsidRDefault="00C87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9" w14:textId="19B11F06" w:rsidR="00A21A90" w:rsidRDefault="00B77963" w:rsidP="00B77963">
    <w:pPr>
      <w:pBdr>
        <w:top w:val="nil"/>
        <w:left w:val="nil"/>
        <w:bottom w:val="single" w:sz="4" w:space="1" w:color="auto"/>
        <w:right w:val="nil"/>
        <w:between w:val="nil"/>
      </w:pBdr>
      <w:tabs>
        <w:tab w:val="left" w:pos="3645"/>
      </w:tabs>
      <w:jc w:val="center"/>
      <w:rPr>
        <w:color w:val="000000"/>
      </w:rPr>
    </w:pPr>
    <w:r>
      <w:rPr>
        <w:noProof/>
        <w:color w:val="3C3C3B"/>
        <w:sz w:val="16"/>
        <w:szCs w:val="16"/>
      </w:rPr>
      <w:drawing>
        <wp:inline distT="0" distB="0" distL="0" distR="0" wp14:anchorId="3AFFF7B5" wp14:editId="08CE9C05">
          <wp:extent cx="1767535" cy="708945"/>
          <wp:effectExtent l="0" t="0" r="0" b="0"/>
          <wp:docPr id="1170958962" name="Obraz 1" descr="Obraz zawierający czarne, ciemność&#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958962" name="Obraz 1" descr="Obraz zawierający czarne, ciemność&#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81540" cy="714562"/>
                  </a:xfrm>
                  <a:prstGeom prst="rect">
                    <a:avLst/>
                  </a:prstGeom>
                  <a:noFill/>
                  <a:ln>
                    <a:noFill/>
                  </a:ln>
                </pic:spPr>
              </pic:pic>
            </a:graphicData>
          </a:graphic>
        </wp:inline>
      </w:drawing>
    </w:r>
  </w:p>
  <w:p w14:paraId="40C5FBA3" w14:textId="3FD3FF17" w:rsidR="00B77963" w:rsidRDefault="00B77963" w:rsidP="00B77963">
    <w:pPr>
      <w:pBdr>
        <w:top w:val="nil"/>
        <w:left w:val="nil"/>
        <w:bottom w:val="single" w:sz="4" w:space="1" w:color="auto"/>
        <w:right w:val="nil"/>
        <w:between w:val="nil"/>
      </w:pBdr>
      <w:jc w:val="right"/>
      <w:rPr>
        <w:color w:val="000000"/>
      </w:rPr>
    </w:pPr>
    <w:r w:rsidRPr="0037720E">
      <w:rPr>
        <w:rFonts w:ascii="Arial" w:hAnsi="Arial" w:cs="Arial"/>
        <w:b/>
        <w:bCs/>
        <w:sz w:val="15"/>
        <w:szCs w:val="15"/>
      </w:rPr>
      <w:t>Postępowanie ZP.282-</w:t>
    </w:r>
    <w:r w:rsidR="00030AA0">
      <w:rPr>
        <w:rFonts w:ascii="Arial" w:hAnsi="Arial" w:cs="Arial"/>
        <w:b/>
        <w:bCs/>
        <w:sz w:val="15"/>
        <w:szCs w:val="15"/>
      </w:rPr>
      <w:t>05</w:t>
    </w:r>
    <w:r w:rsidRPr="0037720E">
      <w:rPr>
        <w:rFonts w:ascii="Arial" w:hAnsi="Arial" w:cs="Arial"/>
        <w:b/>
        <w:bCs/>
        <w:sz w:val="15"/>
        <w:szCs w:val="15"/>
      </w:rPr>
      <w:t>/202</w:t>
    </w:r>
    <w:r>
      <w:rPr>
        <w:rFonts w:ascii="Arial" w:hAnsi="Arial" w:cs="Arial"/>
        <w:b/>
        <w:bCs/>
        <w:sz w:val="15"/>
        <w:szCs w:val="15"/>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6006303A"/>
    <w:lvl w:ilvl="0">
      <w:start w:val="7"/>
      <w:numFmt w:val="decimal"/>
      <w:lvlText w:val="%1."/>
      <w:lvlJc w:val="left"/>
      <w:pPr>
        <w:tabs>
          <w:tab w:val="num" w:pos="3126"/>
        </w:tabs>
        <w:ind w:left="3126" w:hanging="360"/>
      </w:pPr>
      <w:rPr>
        <w:rFonts w:ascii="Times New Roman" w:hAnsi="Times New Roman" w:cs="Times New Roman"/>
        <w:b w:val="0"/>
        <w:bCs w:val="0"/>
        <w:i w:val="0"/>
        <w:iCs w:val="0"/>
        <w:color w:val="000000"/>
        <w:sz w:val="22"/>
        <w:szCs w:val="22"/>
      </w:rPr>
    </w:lvl>
    <w:lvl w:ilvl="1">
      <w:start w:val="7"/>
      <w:numFmt w:val="upperRoman"/>
      <w:lvlText w:val="%2."/>
      <w:lvlJc w:val="left"/>
      <w:pPr>
        <w:tabs>
          <w:tab w:val="num" w:pos="1800"/>
        </w:tabs>
        <w:ind w:left="1800" w:hanging="720"/>
      </w:pPr>
      <w:rPr>
        <w:rFonts w:ascii="Times New Roman" w:hAnsi="Times New Roman" w:cs="Times New Roman"/>
        <w:b w:val="0"/>
        <w:bCs w:val="0"/>
        <w:i w:val="0"/>
        <w:iCs w:val="0"/>
        <w:color w:val="000000"/>
        <w:sz w:val="22"/>
        <w:szCs w:val="22"/>
      </w:rPr>
    </w:lvl>
    <w:lvl w:ilvl="2">
      <w:start w:val="1"/>
      <w:numFmt w:val="decimal"/>
      <w:lvlText w:val="%3."/>
      <w:lvlJc w:val="left"/>
      <w:pPr>
        <w:tabs>
          <w:tab w:val="num" w:pos="2340"/>
        </w:tabs>
        <w:ind w:left="2340" w:hanging="360"/>
      </w:pPr>
      <w:rPr>
        <w:b w:val="0"/>
        <w:bCs w:val="0"/>
        <w:i w:val="0"/>
        <w:color w:val="000000"/>
        <w:sz w:val="22"/>
        <w:szCs w:val="22"/>
      </w:rPr>
    </w:lvl>
    <w:lvl w:ilvl="3">
      <w:start w:val="1"/>
      <w:numFmt w:val="decimal"/>
      <w:lvlText w:val="%4."/>
      <w:lvlJc w:val="left"/>
      <w:pPr>
        <w:tabs>
          <w:tab w:val="num" w:pos="2880"/>
        </w:tabs>
        <w:ind w:left="2880" w:hanging="360"/>
      </w:pPr>
      <w:rPr>
        <w:b w:val="0"/>
        <w:i w:val="0"/>
        <w:color w:val="000000"/>
        <w:sz w:val="22"/>
        <w:szCs w:val="22"/>
      </w:rPr>
    </w:lvl>
    <w:lvl w:ilvl="4">
      <w:start w:val="3"/>
      <w:numFmt w:val="decimal"/>
      <w:lvlText w:val="%5."/>
      <w:lvlJc w:val="left"/>
      <w:pPr>
        <w:tabs>
          <w:tab w:val="num" w:pos="3600"/>
        </w:tabs>
        <w:ind w:left="3600" w:hanging="360"/>
      </w:pPr>
      <w:rPr>
        <w:b w:val="0"/>
        <w:color w:val="000000"/>
      </w:rPr>
    </w:lvl>
    <w:lvl w:ilvl="5">
      <w:start w:val="1"/>
      <w:numFmt w:val="lowerLetter"/>
      <w:lvlText w:val="%6)"/>
      <w:lvlJc w:val="left"/>
      <w:pPr>
        <w:tabs>
          <w:tab w:val="num" w:pos="4500"/>
        </w:tabs>
        <w:ind w:left="4500" w:hanging="360"/>
      </w:pPr>
      <w:rPr>
        <w:b w:val="0"/>
        <w:i w:val="0"/>
        <w:color w:val="000000"/>
        <w:sz w:val="22"/>
        <w:szCs w:val="22"/>
      </w:rPr>
    </w:lvl>
    <w:lvl w:ilvl="6">
      <w:start w:val="1"/>
      <w:numFmt w:val="upperLetter"/>
      <w:lvlText w:val="%7."/>
      <w:lvlJc w:val="left"/>
      <w:pPr>
        <w:tabs>
          <w:tab w:val="num" w:pos="5040"/>
        </w:tabs>
        <w:ind w:left="5040" w:hanging="360"/>
      </w:pPr>
    </w:lvl>
    <w:lvl w:ilvl="7">
      <w:start w:val="1"/>
      <w:numFmt w:val="lowerLetter"/>
      <w:lvlText w:val="%8)"/>
      <w:lvlJc w:val="left"/>
      <w:pPr>
        <w:tabs>
          <w:tab w:val="num" w:pos="5740"/>
        </w:tabs>
        <w:ind w:left="5797" w:hanging="397"/>
      </w:pPr>
      <w:rPr>
        <w:rFonts w:ascii="Times New Roman" w:eastAsia="Times New Roman" w:hAnsi="Times New Roman" w:cs="Times New Roman"/>
        <w:b w:val="0"/>
        <w:color w:val="000000"/>
        <w:sz w:val="22"/>
        <w:szCs w:val="22"/>
      </w:rPr>
    </w:lvl>
    <w:lvl w:ilvl="8">
      <w:start w:val="1"/>
      <w:numFmt w:val="lowerLetter"/>
      <w:lvlText w:val="%9)"/>
      <w:lvlJc w:val="left"/>
      <w:pPr>
        <w:tabs>
          <w:tab w:val="num" w:pos="6640"/>
        </w:tabs>
        <w:ind w:left="6697" w:hanging="397"/>
      </w:pPr>
      <w:rPr>
        <w:rFonts w:ascii="Times New Roman" w:eastAsia="Times New Roman" w:hAnsi="Times New Roman" w:cs="Times New Roman"/>
        <w:b w:val="0"/>
        <w:color w:val="000000"/>
        <w:sz w:val="22"/>
        <w:szCs w:val="22"/>
      </w:rPr>
    </w:lvl>
  </w:abstractNum>
  <w:abstractNum w:abstractNumId="1" w15:restartNumberingAfterBreak="0">
    <w:nsid w:val="07672D07"/>
    <w:multiLevelType w:val="multilevel"/>
    <w:tmpl w:val="072EE992"/>
    <w:lvl w:ilvl="0">
      <w:start w:val="1"/>
      <w:numFmt w:val="decimal"/>
      <w:lvlText w:val="%1."/>
      <w:lvlJc w:val="left"/>
      <w:pPr>
        <w:ind w:left="720" w:hanging="360"/>
      </w:pPr>
      <w:rPr>
        <w:rFonts w:ascii="Arial" w:eastAsia="Calibri" w:hAnsi="Arial" w:cs="Arial"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3A368C"/>
    <w:multiLevelType w:val="hybridMultilevel"/>
    <w:tmpl w:val="B2D6587C"/>
    <w:lvl w:ilvl="0" w:tplc="14B0E95C">
      <w:start w:val="6"/>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3" w15:restartNumberingAfterBreak="0">
    <w:nsid w:val="131D73B2"/>
    <w:multiLevelType w:val="multilevel"/>
    <w:tmpl w:val="8F648156"/>
    <w:lvl w:ilvl="0">
      <w:start w:val="5"/>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5102ED5"/>
    <w:multiLevelType w:val="hybridMultilevel"/>
    <w:tmpl w:val="A72AAA4C"/>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6" w15:restartNumberingAfterBreak="0">
    <w:nsid w:val="152C5BDE"/>
    <w:multiLevelType w:val="multilevel"/>
    <w:tmpl w:val="26920838"/>
    <w:lvl w:ilvl="0">
      <w:start w:val="1"/>
      <w:numFmt w:val="decimal"/>
      <w:lvlText w:val="%1)"/>
      <w:lvlJc w:val="left"/>
      <w:pPr>
        <w:tabs>
          <w:tab w:val="left" w:pos="136"/>
        </w:tabs>
        <w:ind w:left="568"/>
      </w:pPr>
      <w:rPr>
        <w:rFonts w:ascii="Arial" w:eastAsia="Tahoma" w:hAnsi="Arial" w:cs="Arial" w:hint="default"/>
        <w:strike w:val="0"/>
        <w:color w:val="auto"/>
        <w:spacing w:val="0"/>
        <w:w w:val="100"/>
        <w:sz w:val="22"/>
        <w:szCs w:val="22"/>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EE2847"/>
    <w:multiLevelType w:val="hybridMultilevel"/>
    <w:tmpl w:val="5D4CA81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DEF02CE"/>
    <w:multiLevelType w:val="hybridMultilevel"/>
    <w:tmpl w:val="3E5CCF5C"/>
    <w:lvl w:ilvl="0" w:tplc="A09E508E">
      <w:start w:val="1"/>
      <w:numFmt w:val="lowerLetter"/>
      <w:lvlText w:val="%1)"/>
      <w:lvlJc w:val="left"/>
      <w:pPr>
        <w:ind w:left="720" w:hanging="360"/>
      </w:pPr>
      <w:rPr>
        <w:rFonts w:ascii="Arial" w:eastAsia="Times New Roman"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E89225F"/>
    <w:multiLevelType w:val="hybridMultilevel"/>
    <w:tmpl w:val="AC98B0E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0615297"/>
    <w:multiLevelType w:val="multilevel"/>
    <w:tmpl w:val="62C6DED0"/>
    <w:lvl w:ilvl="0">
      <w:start w:val="1"/>
      <w:numFmt w:val="bullet"/>
      <w:lvlText w:val=""/>
      <w:lvlJc w:val="left"/>
      <w:pPr>
        <w:ind w:left="0" w:firstLine="0"/>
      </w:pPr>
      <w:rPr>
        <w:sz w:val="22"/>
        <w:szCs w:val="22"/>
      </w:rPr>
    </w:lvl>
    <w:lvl w:ilvl="1">
      <w:start w:val="1"/>
      <w:numFmt w:val="bullet"/>
      <w:lvlText w:val="o"/>
      <w:lvlJc w:val="left"/>
      <w:pPr>
        <w:ind w:left="0" w:firstLine="0"/>
      </w:pPr>
    </w:lvl>
    <w:lvl w:ilvl="2">
      <w:start w:val="1"/>
      <w:numFmt w:val="bullet"/>
      <w:lvlText w:val=""/>
      <w:lvlJc w:val="left"/>
      <w:pPr>
        <w:ind w:left="0" w:firstLine="0"/>
      </w:pPr>
    </w:lvl>
    <w:lvl w:ilvl="3">
      <w:start w:val="1"/>
      <w:numFmt w:val="bullet"/>
      <w:lvlText w:val=""/>
      <w:lvlJc w:val="left"/>
      <w:pPr>
        <w:ind w:left="0" w:firstLine="0"/>
      </w:pPr>
      <w:rPr>
        <w:sz w:val="22"/>
        <w:szCs w:val="22"/>
      </w:rPr>
    </w:lvl>
    <w:lvl w:ilvl="4">
      <w:start w:val="1"/>
      <w:numFmt w:val="bullet"/>
      <w:lvlText w:val="o"/>
      <w:lvlJc w:val="left"/>
      <w:pPr>
        <w:ind w:left="0" w:firstLine="0"/>
      </w:pPr>
    </w:lvl>
    <w:lvl w:ilvl="5">
      <w:start w:val="1"/>
      <w:numFmt w:val="bullet"/>
      <w:lvlText w:val=""/>
      <w:lvlJc w:val="left"/>
      <w:pPr>
        <w:ind w:left="0" w:firstLine="0"/>
      </w:pPr>
    </w:lvl>
    <w:lvl w:ilvl="6">
      <w:start w:val="1"/>
      <w:numFmt w:val="bullet"/>
      <w:lvlText w:val=""/>
      <w:lvlJc w:val="left"/>
      <w:pPr>
        <w:ind w:left="0" w:firstLine="0"/>
      </w:pPr>
      <w:rPr>
        <w:sz w:val="22"/>
        <w:szCs w:val="22"/>
      </w:rPr>
    </w:lvl>
    <w:lvl w:ilvl="7">
      <w:start w:val="1"/>
      <w:numFmt w:val="bullet"/>
      <w:lvlText w:val="o"/>
      <w:lvlJc w:val="left"/>
      <w:pPr>
        <w:ind w:left="0" w:firstLine="0"/>
      </w:pPr>
    </w:lvl>
    <w:lvl w:ilvl="8">
      <w:start w:val="1"/>
      <w:numFmt w:val="bullet"/>
      <w:lvlText w:val=""/>
      <w:lvlJc w:val="left"/>
      <w:pPr>
        <w:ind w:left="0" w:firstLine="0"/>
      </w:pPr>
    </w:lvl>
  </w:abstractNum>
  <w:abstractNum w:abstractNumId="11" w15:restartNumberingAfterBreak="0">
    <w:nsid w:val="21C83B6A"/>
    <w:multiLevelType w:val="hybridMultilevel"/>
    <w:tmpl w:val="FDAA2776"/>
    <w:lvl w:ilvl="0" w:tplc="8590685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286F5630"/>
    <w:multiLevelType w:val="multilevel"/>
    <w:tmpl w:val="7E88C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6E2A01"/>
    <w:multiLevelType w:val="hybridMultilevel"/>
    <w:tmpl w:val="CA047B4E"/>
    <w:lvl w:ilvl="0" w:tplc="817038C2">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E47126B"/>
    <w:multiLevelType w:val="hybridMultilevel"/>
    <w:tmpl w:val="99DE4C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E748C7"/>
    <w:multiLevelType w:val="multilevel"/>
    <w:tmpl w:val="072EE992"/>
    <w:lvl w:ilvl="0">
      <w:start w:val="1"/>
      <w:numFmt w:val="decimal"/>
      <w:lvlText w:val="%1."/>
      <w:lvlJc w:val="left"/>
      <w:pPr>
        <w:ind w:left="720" w:hanging="360"/>
      </w:pPr>
      <w:rPr>
        <w:rFonts w:ascii="Arial" w:eastAsia="Calibri" w:hAnsi="Arial" w:cs="Arial"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BD54AF"/>
    <w:multiLevelType w:val="hybridMultilevel"/>
    <w:tmpl w:val="1FF6A328"/>
    <w:lvl w:ilvl="0" w:tplc="A7D883D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3EB5592B"/>
    <w:multiLevelType w:val="hybridMultilevel"/>
    <w:tmpl w:val="70200B9A"/>
    <w:lvl w:ilvl="0" w:tplc="FFFFFFFF">
      <w:start w:val="1"/>
      <w:numFmt w:val="lowerLetter"/>
      <w:lvlText w:val="%1)"/>
      <w:lvlJc w:val="left"/>
      <w:pPr>
        <w:ind w:left="720" w:hanging="360"/>
      </w:pPr>
      <w:rPr>
        <w:rFonts w:hint="default"/>
        <w:strike w:val="0"/>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0E71FBA"/>
    <w:multiLevelType w:val="hybridMultilevel"/>
    <w:tmpl w:val="2BD8743A"/>
    <w:lvl w:ilvl="0" w:tplc="7A269C08">
      <w:start w:val="1"/>
      <w:numFmt w:val="lowerLetter"/>
      <w:lvlText w:val="%1)"/>
      <w:lvlJc w:val="left"/>
      <w:pPr>
        <w:ind w:left="1004" w:hanging="360"/>
      </w:pPr>
      <w:rPr>
        <w:rFonts w:hint="default"/>
        <w:color w:val="000000" w:themeColor="text1"/>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 w15:restartNumberingAfterBreak="0">
    <w:nsid w:val="474867C5"/>
    <w:multiLevelType w:val="hybridMultilevel"/>
    <w:tmpl w:val="8BC0C00E"/>
    <w:lvl w:ilvl="0" w:tplc="D468291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E867B9"/>
    <w:multiLevelType w:val="hybridMultilevel"/>
    <w:tmpl w:val="9F8089B8"/>
    <w:lvl w:ilvl="0" w:tplc="E818A1A6">
      <w:start w:val="1"/>
      <w:numFmt w:val="lowerLetter"/>
      <w:lvlText w:val="%1)"/>
      <w:lvlJc w:val="left"/>
      <w:pPr>
        <w:ind w:left="502" w:hanging="360"/>
      </w:pPr>
      <w:rPr>
        <w:rFonts w:hint="default"/>
        <w:b w:val="0"/>
        <w:bCs w:val="0"/>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21" w15:restartNumberingAfterBreak="0">
    <w:nsid w:val="4B9D7C78"/>
    <w:multiLevelType w:val="multilevel"/>
    <w:tmpl w:val="2A102792"/>
    <w:lvl w:ilvl="0">
      <w:start w:val="1"/>
      <w:numFmt w:val="lowerLetter"/>
      <w:lvlText w:val="%1)"/>
      <w:lvlJc w:val="left"/>
      <w:pPr>
        <w:ind w:left="0" w:firstLine="0"/>
      </w:pPr>
      <w:rPr>
        <w:rFonts w:ascii="Calibri" w:eastAsia="Calibri" w:hAnsi="Calibri" w:cs="Calibri"/>
        <w:b/>
        <w:i/>
        <w:sz w:val="22"/>
        <w:szCs w:val="22"/>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2" w15:restartNumberingAfterBreak="0">
    <w:nsid w:val="4D172A2C"/>
    <w:multiLevelType w:val="multilevel"/>
    <w:tmpl w:val="7372553E"/>
    <w:lvl w:ilvl="0">
      <w:start w:val="1"/>
      <w:numFmt w:val="lowerLetter"/>
      <w:lvlText w:val="%1)"/>
      <w:lvlJc w:val="left"/>
      <w:pPr>
        <w:ind w:left="0" w:firstLine="0"/>
      </w:pPr>
      <w:rPr>
        <w:rFonts w:ascii="Arial" w:eastAsia="Calibri" w:hAnsi="Arial" w:cs="Arial" w:hint="default"/>
        <w:b w:val="0"/>
        <w:bCs/>
        <w:i w:val="0"/>
        <w:sz w:val="22"/>
        <w:szCs w:val="22"/>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3" w15:restartNumberingAfterBreak="0">
    <w:nsid w:val="4EC22685"/>
    <w:multiLevelType w:val="hybridMultilevel"/>
    <w:tmpl w:val="C9DEF59C"/>
    <w:lvl w:ilvl="0" w:tplc="0415000B">
      <w:start w:val="1"/>
      <w:numFmt w:val="bullet"/>
      <w:lvlText w:val=""/>
      <w:lvlJc w:val="left"/>
      <w:pPr>
        <w:ind w:left="502" w:hanging="360"/>
      </w:pPr>
      <w:rPr>
        <w:rFonts w:ascii="Wingdings" w:hAnsi="Wingdings"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4" w15:restartNumberingAfterBreak="0">
    <w:nsid w:val="55F84CD4"/>
    <w:multiLevelType w:val="hybridMultilevel"/>
    <w:tmpl w:val="2B2CBED4"/>
    <w:lvl w:ilvl="0" w:tplc="4A40D13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E33354"/>
    <w:multiLevelType w:val="multilevel"/>
    <w:tmpl w:val="509CC9DE"/>
    <w:lvl w:ilvl="0">
      <w:start w:val="1"/>
      <w:numFmt w:val="decimal"/>
      <w:lvlText w:val="%1."/>
      <w:lvlJc w:val="left"/>
      <w:pPr>
        <w:ind w:left="0" w:firstLine="0"/>
      </w:pPr>
      <w:rPr>
        <w:sz w:val="22"/>
        <w:szCs w:val="22"/>
      </w:rPr>
    </w:lvl>
    <w:lvl w:ilvl="1">
      <w:start w:val="1"/>
      <w:numFmt w:val="bullet"/>
      <w:lvlText w:val="o"/>
      <w:lvlJc w:val="left"/>
      <w:pPr>
        <w:ind w:left="0" w:firstLine="0"/>
      </w:pPr>
    </w:lvl>
    <w:lvl w:ilvl="2">
      <w:start w:val="1"/>
      <w:numFmt w:val="bullet"/>
      <w:lvlText w:val=""/>
      <w:lvlJc w:val="left"/>
      <w:pPr>
        <w:ind w:left="0" w:firstLine="0"/>
      </w:pPr>
    </w:lvl>
    <w:lvl w:ilvl="3">
      <w:start w:val="1"/>
      <w:numFmt w:val="bullet"/>
      <w:lvlText w:val=""/>
      <w:lvlJc w:val="left"/>
      <w:pPr>
        <w:ind w:left="0" w:firstLine="0"/>
      </w:pPr>
      <w:rPr>
        <w:sz w:val="22"/>
        <w:szCs w:val="22"/>
      </w:rPr>
    </w:lvl>
    <w:lvl w:ilvl="4">
      <w:start w:val="1"/>
      <w:numFmt w:val="bullet"/>
      <w:lvlText w:val="o"/>
      <w:lvlJc w:val="left"/>
      <w:pPr>
        <w:ind w:left="0" w:firstLine="0"/>
      </w:pPr>
    </w:lvl>
    <w:lvl w:ilvl="5">
      <w:start w:val="1"/>
      <w:numFmt w:val="bullet"/>
      <w:lvlText w:val=""/>
      <w:lvlJc w:val="left"/>
      <w:pPr>
        <w:ind w:left="0" w:firstLine="0"/>
      </w:pPr>
    </w:lvl>
    <w:lvl w:ilvl="6">
      <w:start w:val="1"/>
      <w:numFmt w:val="bullet"/>
      <w:lvlText w:val=""/>
      <w:lvlJc w:val="left"/>
      <w:pPr>
        <w:ind w:left="0" w:firstLine="0"/>
      </w:pPr>
      <w:rPr>
        <w:sz w:val="22"/>
        <w:szCs w:val="22"/>
      </w:rPr>
    </w:lvl>
    <w:lvl w:ilvl="7">
      <w:start w:val="1"/>
      <w:numFmt w:val="bullet"/>
      <w:lvlText w:val="o"/>
      <w:lvlJc w:val="left"/>
      <w:pPr>
        <w:ind w:left="0" w:firstLine="0"/>
      </w:pPr>
    </w:lvl>
    <w:lvl w:ilvl="8">
      <w:start w:val="1"/>
      <w:numFmt w:val="bullet"/>
      <w:lvlText w:val=""/>
      <w:lvlJc w:val="left"/>
      <w:pPr>
        <w:ind w:left="0" w:firstLine="0"/>
      </w:pPr>
    </w:lvl>
  </w:abstractNum>
  <w:abstractNum w:abstractNumId="26" w15:restartNumberingAfterBreak="0">
    <w:nsid w:val="5D887901"/>
    <w:multiLevelType w:val="hybridMultilevel"/>
    <w:tmpl w:val="70200B9A"/>
    <w:lvl w:ilvl="0" w:tplc="624A1C4A">
      <w:start w:val="1"/>
      <w:numFmt w:val="lowerLetter"/>
      <w:lvlText w:val="%1)"/>
      <w:lvlJc w:val="left"/>
      <w:pPr>
        <w:ind w:left="720" w:hanging="360"/>
      </w:pPr>
      <w:rPr>
        <w:rFonts w:hint="default"/>
        <w:strike w:val="0"/>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FA75BBB"/>
    <w:multiLevelType w:val="multilevel"/>
    <w:tmpl w:val="B4FC9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E93C0E"/>
    <w:multiLevelType w:val="hybridMultilevel"/>
    <w:tmpl w:val="7FDCB8E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6725436C"/>
    <w:multiLevelType w:val="multilevel"/>
    <w:tmpl w:val="946EA388"/>
    <w:lvl w:ilvl="0">
      <w:start w:val="1"/>
      <w:numFmt w:val="decimal"/>
      <w:lvlText w:val="%1."/>
      <w:lvlJc w:val="left"/>
      <w:pPr>
        <w:tabs>
          <w:tab w:val="num" w:pos="720"/>
        </w:tabs>
        <w:ind w:left="720" w:hanging="360"/>
      </w:pPr>
      <w:rPr>
        <w:rFonts w:hint="default"/>
        <w:sz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104306"/>
    <w:multiLevelType w:val="hybridMultilevel"/>
    <w:tmpl w:val="262E1072"/>
    <w:lvl w:ilvl="0" w:tplc="9918C9F4">
      <w:start w:val="1"/>
      <w:numFmt w:val="lowerLetter"/>
      <w:lvlText w:val="%1)"/>
      <w:lvlJc w:val="left"/>
      <w:pPr>
        <w:ind w:left="644" w:hanging="360"/>
      </w:pPr>
      <w:rPr>
        <w:rFonts w:eastAsia="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6D202AB8"/>
    <w:multiLevelType w:val="hybridMultilevel"/>
    <w:tmpl w:val="6F0A374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6F1C4E10"/>
    <w:multiLevelType w:val="hybridMultilevel"/>
    <w:tmpl w:val="9EE8999C"/>
    <w:lvl w:ilvl="0" w:tplc="60900B0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2213645"/>
    <w:multiLevelType w:val="hybridMultilevel"/>
    <w:tmpl w:val="C65A18F2"/>
    <w:lvl w:ilvl="0" w:tplc="9B160436">
      <w:start w:val="9"/>
      <w:numFmt w:val="decimal"/>
      <w:lvlText w:val="%1."/>
      <w:lvlJc w:val="left"/>
      <w:pPr>
        <w:ind w:left="2500" w:hanging="360"/>
      </w:pPr>
      <w:rPr>
        <w:rFonts w:hint="default"/>
        <w:b w:val="0"/>
        <w:bCs/>
      </w:rPr>
    </w:lvl>
    <w:lvl w:ilvl="1" w:tplc="04150019">
      <w:start w:val="1"/>
      <w:numFmt w:val="lowerLetter"/>
      <w:lvlText w:val="%2."/>
      <w:lvlJc w:val="left"/>
      <w:pPr>
        <w:ind w:left="2860" w:hanging="360"/>
      </w:pPr>
    </w:lvl>
    <w:lvl w:ilvl="2" w:tplc="0415001B" w:tentative="1">
      <w:start w:val="1"/>
      <w:numFmt w:val="lowerRoman"/>
      <w:lvlText w:val="%3."/>
      <w:lvlJc w:val="right"/>
      <w:pPr>
        <w:ind w:left="3580" w:hanging="180"/>
      </w:pPr>
    </w:lvl>
    <w:lvl w:ilvl="3" w:tplc="0415000F" w:tentative="1">
      <w:start w:val="1"/>
      <w:numFmt w:val="decimal"/>
      <w:lvlText w:val="%4."/>
      <w:lvlJc w:val="left"/>
      <w:pPr>
        <w:ind w:left="4300" w:hanging="360"/>
      </w:pPr>
    </w:lvl>
    <w:lvl w:ilvl="4" w:tplc="04150019" w:tentative="1">
      <w:start w:val="1"/>
      <w:numFmt w:val="lowerLetter"/>
      <w:lvlText w:val="%5."/>
      <w:lvlJc w:val="left"/>
      <w:pPr>
        <w:ind w:left="5020" w:hanging="360"/>
      </w:pPr>
    </w:lvl>
    <w:lvl w:ilvl="5" w:tplc="0415001B" w:tentative="1">
      <w:start w:val="1"/>
      <w:numFmt w:val="lowerRoman"/>
      <w:lvlText w:val="%6."/>
      <w:lvlJc w:val="right"/>
      <w:pPr>
        <w:ind w:left="5740" w:hanging="180"/>
      </w:pPr>
    </w:lvl>
    <w:lvl w:ilvl="6" w:tplc="0415000F" w:tentative="1">
      <w:start w:val="1"/>
      <w:numFmt w:val="decimal"/>
      <w:lvlText w:val="%7."/>
      <w:lvlJc w:val="left"/>
      <w:pPr>
        <w:ind w:left="6460" w:hanging="360"/>
      </w:pPr>
    </w:lvl>
    <w:lvl w:ilvl="7" w:tplc="04150019" w:tentative="1">
      <w:start w:val="1"/>
      <w:numFmt w:val="lowerLetter"/>
      <w:lvlText w:val="%8."/>
      <w:lvlJc w:val="left"/>
      <w:pPr>
        <w:ind w:left="7180" w:hanging="360"/>
      </w:pPr>
    </w:lvl>
    <w:lvl w:ilvl="8" w:tplc="0415001B" w:tentative="1">
      <w:start w:val="1"/>
      <w:numFmt w:val="lowerRoman"/>
      <w:lvlText w:val="%9."/>
      <w:lvlJc w:val="right"/>
      <w:pPr>
        <w:ind w:left="7900" w:hanging="180"/>
      </w:pPr>
    </w:lvl>
  </w:abstractNum>
  <w:abstractNum w:abstractNumId="34" w15:restartNumberingAfterBreak="0">
    <w:nsid w:val="72CB311F"/>
    <w:multiLevelType w:val="hybridMultilevel"/>
    <w:tmpl w:val="3BE8A004"/>
    <w:lvl w:ilvl="0" w:tplc="02BC35DE">
      <w:start w:val="8"/>
      <w:numFmt w:val="decimal"/>
      <w:lvlText w:val="%1."/>
      <w:lvlJc w:val="left"/>
      <w:pPr>
        <w:ind w:left="12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7E0662"/>
    <w:multiLevelType w:val="hybridMultilevel"/>
    <w:tmpl w:val="BA4ED37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98D7B18"/>
    <w:multiLevelType w:val="hybridMultilevel"/>
    <w:tmpl w:val="4EE2CD1C"/>
    <w:lvl w:ilvl="0" w:tplc="DE60A1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B4E3DD2"/>
    <w:multiLevelType w:val="multilevel"/>
    <w:tmpl w:val="DEA4F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3006806">
    <w:abstractNumId w:val="10"/>
  </w:num>
  <w:num w:numId="2" w16cid:durableId="1073816894">
    <w:abstractNumId w:val="15"/>
  </w:num>
  <w:num w:numId="3" w16cid:durableId="1959068681">
    <w:abstractNumId w:val="25"/>
  </w:num>
  <w:num w:numId="4" w16cid:durableId="1305046812">
    <w:abstractNumId w:val="22"/>
  </w:num>
  <w:num w:numId="5" w16cid:durableId="1986084768">
    <w:abstractNumId w:val="12"/>
    <w:lvlOverride w:ilvl="0">
      <w:lvl w:ilvl="0">
        <w:numFmt w:val="lowerLetter"/>
        <w:lvlText w:val="%1."/>
        <w:lvlJc w:val="left"/>
      </w:lvl>
    </w:lvlOverride>
  </w:num>
  <w:num w:numId="6" w16cid:durableId="1247307253">
    <w:abstractNumId w:val="27"/>
    <w:lvlOverride w:ilvl="0">
      <w:lvl w:ilvl="0">
        <w:numFmt w:val="lowerLetter"/>
        <w:lvlText w:val="%1."/>
        <w:lvlJc w:val="left"/>
      </w:lvl>
    </w:lvlOverride>
  </w:num>
  <w:num w:numId="7" w16cid:durableId="1825850553">
    <w:abstractNumId w:val="29"/>
  </w:num>
  <w:num w:numId="8" w16cid:durableId="1616642594">
    <w:abstractNumId w:val="37"/>
  </w:num>
  <w:num w:numId="9" w16cid:durableId="1615404163">
    <w:abstractNumId w:val="3"/>
  </w:num>
  <w:num w:numId="10" w16cid:durableId="1347756267">
    <w:abstractNumId w:val="5"/>
  </w:num>
  <w:num w:numId="11" w16cid:durableId="405347314">
    <w:abstractNumId w:val="16"/>
  </w:num>
  <w:num w:numId="12" w16cid:durableId="1363700373">
    <w:abstractNumId w:val="21"/>
  </w:num>
  <w:num w:numId="13" w16cid:durableId="13532576">
    <w:abstractNumId w:val="1"/>
  </w:num>
  <w:num w:numId="14" w16cid:durableId="785394364">
    <w:abstractNumId w:val="0"/>
  </w:num>
  <w:num w:numId="15" w16cid:durableId="1281648395">
    <w:abstractNumId w:val="36"/>
  </w:num>
  <w:num w:numId="16" w16cid:durableId="489759134">
    <w:abstractNumId w:val="8"/>
  </w:num>
  <w:num w:numId="17" w16cid:durableId="1837765289">
    <w:abstractNumId w:val="11"/>
  </w:num>
  <w:num w:numId="18" w16cid:durableId="1223953061">
    <w:abstractNumId w:val="30"/>
  </w:num>
  <w:num w:numId="19" w16cid:durableId="1953824972">
    <w:abstractNumId w:val="24"/>
  </w:num>
  <w:num w:numId="20" w16cid:durableId="1380939423">
    <w:abstractNumId w:val="19"/>
  </w:num>
  <w:num w:numId="21" w16cid:durableId="841941315">
    <w:abstractNumId w:val="23"/>
  </w:num>
  <w:num w:numId="22" w16cid:durableId="243147290">
    <w:abstractNumId w:val="35"/>
  </w:num>
  <w:num w:numId="23" w16cid:durableId="1867020943">
    <w:abstractNumId w:val="28"/>
  </w:num>
  <w:num w:numId="24" w16cid:durableId="773329462">
    <w:abstractNumId w:val="7"/>
  </w:num>
  <w:num w:numId="25" w16cid:durableId="643654968">
    <w:abstractNumId w:val="6"/>
  </w:num>
  <w:num w:numId="26" w16cid:durableId="1459837310">
    <w:abstractNumId w:val="4"/>
  </w:num>
  <w:num w:numId="27" w16cid:durableId="2113737866">
    <w:abstractNumId w:val="31"/>
  </w:num>
  <w:num w:numId="28" w16cid:durableId="919756074">
    <w:abstractNumId w:val="13"/>
  </w:num>
  <w:num w:numId="29" w16cid:durableId="815414392">
    <w:abstractNumId w:val="2"/>
  </w:num>
  <w:num w:numId="30" w16cid:durableId="228808224">
    <w:abstractNumId w:val="34"/>
  </w:num>
  <w:num w:numId="31" w16cid:durableId="2114591944">
    <w:abstractNumId w:val="33"/>
  </w:num>
  <w:num w:numId="32" w16cid:durableId="1626427251">
    <w:abstractNumId w:val="26"/>
  </w:num>
  <w:num w:numId="33" w16cid:durableId="2043707278">
    <w:abstractNumId w:val="20"/>
  </w:num>
  <w:num w:numId="34" w16cid:durableId="1643927076">
    <w:abstractNumId w:val="18"/>
  </w:num>
  <w:num w:numId="35" w16cid:durableId="101607819">
    <w:abstractNumId w:val="17"/>
  </w:num>
  <w:num w:numId="36" w16cid:durableId="490682215">
    <w:abstractNumId w:val="14"/>
  </w:num>
  <w:num w:numId="37" w16cid:durableId="679042604">
    <w:abstractNumId w:val="32"/>
  </w:num>
  <w:num w:numId="38" w16cid:durableId="20736507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A90"/>
    <w:rsid w:val="00021873"/>
    <w:rsid w:val="00030AA0"/>
    <w:rsid w:val="00053A5D"/>
    <w:rsid w:val="000831B3"/>
    <w:rsid w:val="000A3F68"/>
    <w:rsid w:val="000E7783"/>
    <w:rsid w:val="00100858"/>
    <w:rsid w:val="00164A2A"/>
    <w:rsid w:val="001846CB"/>
    <w:rsid w:val="001A6FF1"/>
    <w:rsid w:val="001D7266"/>
    <w:rsid w:val="002010B1"/>
    <w:rsid w:val="002A15A6"/>
    <w:rsid w:val="002A338D"/>
    <w:rsid w:val="002D75A5"/>
    <w:rsid w:val="002E06B7"/>
    <w:rsid w:val="002F6988"/>
    <w:rsid w:val="00325AFA"/>
    <w:rsid w:val="00407A7F"/>
    <w:rsid w:val="00443B21"/>
    <w:rsid w:val="0045531E"/>
    <w:rsid w:val="005404A7"/>
    <w:rsid w:val="005465A3"/>
    <w:rsid w:val="00553AD6"/>
    <w:rsid w:val="00561B4F"/>
    <w:rsid w:val="005D184E"/>
    <w:rsid w:val="006218E4"/>
    <w:rsid w:val="006368D4"/>
    <w:rsid w:val="006732EE"/>
    <w:rsid w:val="006D29B2"/>
    <w:rsid w:val="006D6FCA"/>
    <w:rsid w:val="007120A9"/>
    <w:rsid w:val="00731B68"/>
    <w:rsid w:val="00765E3C"/>
    <w:rsid w:val="007C11A2"/>
    <w:rsid w:val="007D1F90"/>
    <w:rsid w:val="00827DDB"/>
    <w:rsid w:val="00855423"/>
    <w:rsid w:val="008719F2"/>
    <w:rsid w:val="008764F5"/>
    <w:rsid w:val="00882AAA"/>
    <w:rsid w:val="008A2BC6"/>
    <w:rsid w:val="008D0A38"/>
    <w:rsid w:val="0090627E"/>
    <w:rsid w:val="00946B4D"/>
    <w:rsid w:val="00947183"/>
    <w:rsid w:val="009F5B45"/>
    <w:rsid w:val="00A21A90"/>
    <w:rsid w:val="00A36C5B"/>
    <w:rsid w:val="00A6362F"/>
    <w:rsid w:val="00A66BFD"/>
    <w:rsid w:val="00A761AD"/>
    <w:rsid w:val="00AC739E"/>
    <w:rsid w:val="00AD2EE7"/>
    <w:rsid w:val="00B2270D"/>
    <w:rsid w:val="00B32C1D"/>
    <w:rsid w:val="00B77963"/>
    <w:rsid w:val="00B90610"/>
    <w:rsid w:val="00BB5DFC"/>
    <w:rsid w:val="00BB7C27"/>
    <w:rsid w:val="00BC7AAE"/>
    <w:rsid w:val="00BD362F"/>
    <w:rsid w:val="00BE0DB3"/>
    <w:rsid w:val="00BF1258"/>
    <w:rsid w:val="00C87D37"/>
    <w:rsid w:val="00C93718"/>
    <w:rsid w:val="00CE1066"/>
    <w:rsid w:val="00D36553"/>
    <w:rsid w:val="00D50900"/>
    <w:rsid w:val="00D9329C"/>
    <w:rsid w:val="00DC6DF7"/>
    <w:rsid w:val="00E1493E"/>
    <w:rsid w:val="00E4435B"/>
    <w:rsid w:val="00E50540"/>
    <w:rsid w:val="00E67343"/>
    <w:rsid w:val="00EA11E8"/>
    <w:rsid w:val="00EA13E6"/>
    <w:rsid w:val="00EB0492"/>
    <w:rsid w:val="00EE5D9E"/>
    <w:rsid w:val="00EF3922"/>
    <w:rsid w:val="00F240D4"/>
    <w:rsid w:val="00F31E21"/>
    <w:rsid w:val="00F50B52"/>
    <w:rsid w:val="00F668F0"/>
    <w:rsid w:val="00F84B5B"/>
    <w:rsid w:val="00F949B6"/>
    <w:rsid w:val="00FA48BD"/>
    <w:rsid w:val="00FB4684"/>
    <w:rsid w:val="00FB5BD1"/>
    <w:rsid w:val="00FC352E"/>
    <w:rsid w:val="00FF6A31"/>
  </w:rsids>
  <m:mathPr>
    <m:mathFont m:val="Cambria Math"/>
    <m:brkBin m:val="before"/>
    <m:brkBinSub m:val="--"/>
    <m:smallFrac m:val="0"/>
    <m:dispDef/>
    <m:lMargin m:val="0"/>
    <m:rMargin m:val="0"/>
    <m:defJc m:val="centerGroup"/>
    <m:wrapIndent m:val="1440"/>
    <m:intLim m:val="subSup"/>
    <m:naryLim m:val="undOvr"/>
  </m:mathPr>
  <w:themeFontLang w:val="pl-PL"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4E5E1"/>
  <w15:docId w15:val="{266C2AFE-B121-415E-B085-1C389E3D0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NormalnyWeb">
    <w:name w:val="Normal (Web)"/>
    <w:basedOn w:val="Normalny"/>
    <w:uiPriority w:val="99"/>
    <w:semiHidden/>
    <w:unhideWhenUsed/>
    <w:rsid w:val="007D1F90"/>
    <w:pPr>
      <w:spacing w:before="100" w:beforeAutospacing="1" w:after="100" w:afterAutospacing="1"/>
    </w:pPr>
  </w:style>
  <w:style w:type="paragraph" w:styleId="Akapitzlist">
    <w:name w:val="List Paragraph"/>
    <w:aliases w:val="normalny tekst,Normal,Akapit z listą3,Akapit z listą31,Wypunktowanie,Normal2,Asia 2  Akapit z listą,tekst normalny,L1,Numerowanie,Akapit z listą5,List Paragraph,Podsis rysunku,BulletC,Wyliczanie,Obiekt,List Paragraph1,lp1,Preambuła,x."/>
    <w:basedOn w:val="Normalny"/>
    <w:link w:val="AkapitzlistZnak"/>
    <w:uiPriority w:val="34"/>
    <w:qFormat/>
    <w:rsid w:val="00E50540"/>
    <w:pPr>
      <w:ind w:left="720"/>
      <w:contextualSpacing/>
    </w:pPr>
  </w:style>
  <w:style w:type="paragraph" w:customStyle="1" w:styleId="ft02">
    <w:name w:val="ft02"/>
    <w:basedOn w:val="Normalny"/>
    <w:rsid w:val="000A3F68"/>
    <w:pPr>
      <w:spacing w:before="100" w:beforeAutospacing="1" w:after="100" w:afterAutospacing="1"/>
    </w:pPr>
  </w:style>
  <w:style w:type="paragraph" w:customStyle="1" w:styleId="ft00">
    <w:name w:val="ft00"/>
    <w:basedOn w:val="Normalny"/>
    <w:rsid w:val="000A3F68"/>
    <w:pPr>
      <w:spacing w:before="100" w:beforeAutospacing="1" w:after="100" w:afterAutospacing="1"/>
    </w:pPr>
  </w:style>
  <w:style w:type="paragraph" w:customStyle="1" w:styleId="Domylnie">
    <w:name w:val="Domyślnie"/>
    <w:rsid w:val="000A3F68"/>
    <w:pPr>
      <w:tabs>
        <w:tab w:val="left" w:pos="709"/>
      </w:tabs>
      <w:suppressAutoHyphens/>
      <w:spacing w:line="100" w:lineRule="atLeast"/>
    </w:pPr>
    <w:rPr>
      <w:sz w:val="20"/>
      <w:szCs w:val="20"/>
    </w:rPr>
  </w:style>
  <w:style w:type="paragraph" w:styleId="Nagwek">
    <w:name w:val="header"/>
    <w:basedOn w:val="Normalny"/>
    <w:link w:val="NagwekZnak"/>
    <w:uiPriority w:val="99"/>
    <w:unhideWhenUsed/>
    <w:rsid w:val="00EF3922"/>
    <w:pPr>
      <w:tabs>
        <w:tab w:val="center" w:pos="4536"/>
        <w:tab w:val="right" w:pos="9072"/>
      </w:tabs>
    </w:pPr>
  </w:style>
  <w:style w:type="character" w:customStyle="1" w:styleId="NagwekZnak">
    <w:name w:val="Nagłówek Znak"/>
    <w:basedOn w:val="Domylnaczcionkaakapitu"/>
    <w:link w:val="Nagwek"/>
    <w:uiPriority w:val="99"/>
    <w:rsid w:val="00EF3922"/>
  </w:style>
  <w:style w:type="paragraph" w:styleId="Stopka">
    <w:name w:val="footer"/>
    <w:basedOn w:val="Normalny"/>
    <w:link w:val="StopkaZnak"/>
    <w:uiPriority w:val="99"/>
    <w:unhideWhenUsed/>
    <w:rsid w:val="00EF3922"/>
    <w:pPr>
      <w:tabs>
        <w:tab w:val="center" w:pos="4536"/>
        <w:tab w:val="right" w:pos="9072"/>
      </w:tabs>
    </w:pPr>
  </w:style>
  <w:style w:type="character" w:customStyle="1" w:styleId="StopkaZnak">
    <w:name w:val="Stopka Znak"/>
    <w:basedOn w:val="Domylnaczcionkaakapitu"/>
    <w:link w:val="Stopka"/>
    <w:uiPriority w:val="99"/>
    <w:rsid w:val="00EF3922"/>
  </w:style>
  <w:style w:type="character" w:customStyle="1" w:styleId="AkapitzlistZnak">
    <w:name w:val="Akapit z listą Znak"/>
    <w:aliases w:val="normalny tekst Znak,Normal Znak,Akapit z listą3 Znak,Akapit z listą31 Znak,Wypunktowanie Znak,Normal2 Znak,Asia 2  Akapit z listą Znak,tekst normalny Znak,L1 Znak,Numerowanie Znak,Akapit z listą5 Znak,List Paragraph Znak,BulletC Znak"/>
    <w:basedOn w:val="Domylnaczcionkaakapitu"/>
    <w:link w:val="Akapitzlist"/>
    <w:uiPriority w:val="34"/>
    <w:qFormat/>
    <w:locked/>
    <w:rsid w:val="00A6362F"/>
  </w:style>
  <w:style w:type="paragraph" w:styleId="Poprawka">
    <w:name w:val="Revision"/>
    <w:hidden/>
    <w:uiPriority w:val="99"/>
    <w:semiHidden/>
    <w:rsid w:val="00BB7C27"/>
  </w:style>
  <w:style w:type="character" w:styleId="Odwoaniedokomentarza">
    <w:name w:val="annotation reference"/>
    <w:basedOn w:val="Domylnaczcionkaakapitu"/>
    <w:uiPriority w:val="99"/>
    <w:semiHidden/>
    <w:unhideWhenUsed/>
    <w:rsid w:val="00BB7C27"/>
    <w:rPr>
      <w:sz w:val="16"/>
      <w:szCs w:val="16"/>
    </w:rPr>
  </w:style>
  <w:style w:type="paragraph" w:styleId="Tekstkomentarza">
    <w:name w:val="annotation text"/>
    <w:basedOn w:val="Normalny"/>
    <w:link w:val="TekstkomentarzaZnak"/>
    <w:uiPriority w:val="99"/>
    <w:semiHidden/>
    <w:unhideWhenUsed/>
    <w:rsid w:val="00BB7C27"/>
    <w:rPr>
      <w:sz w:val="20"/>
      <w:szCs w:val="20"/>
    </w:rPr>
  </w:style>
  <w:style w:type="character" w:customStyle="1" w:styleId="TekstkomentarzaZnak">
    <w:name w:val="Tekst komentarza Znak"/>
    <w:basedOn w:val="Domylnaczcionkaakapitu"/>
    <w:link w:val="Tekstkomentarza"/>
    <w:uiPriority w:val="99"/>
    <w:semiHidden/>
    <w:rsid w:val="00BB7C27"/>
    <w:rPr>
      <w:sz w:val="20"/>
      <w:szCs w:val="20"/>
    </w:rPr>
  </w:style>
  <w:style w:type="paragraph" w:styleId="Tematkomentarza">
    <w:name w:val="annotation subject"/>
    <w:basedOn w:val="Tekstkomentarza"/>
    <w:next w:val="Tekstkomentarza"/>
    <w:link w:val="TematkomentarzaZnak"/>
    <w:uiPriority w:val="99"/>
    <w:semiHidden/>
    <w:unhideWhenUsed/>
    <w:rsid w:val="00BB7C27"/>
    <w:rPr>
      <w:b/>
      <w:bCs/>
    </w:rPr>
  </w:style>
  <w:style w:type="character" w:customStyle="1" w:styleId="TematkomentarzaZnak">
    <w:name w:val="Temat komentarza Znak"/>
    <w:basedOn w:val="TekstkomentarzaZnak"/>
    <w:link w:val="Tematkomentarza"/>
    <w:uiPriority w:val="99"/>
    <w:semiHidden/>
    <w:rsid w:val="00BB7C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69962">
      <w:bodyDiv w:val="1"/>
      <w:marLeft w:val="0"/>
      <w:marRight w:val="0"/>
      <w:marTop w:val="0"/>
      <w:marBottom w:val="0"/>
      <w:divBdr>
        <w:top w:val="none" w:sz="0" w:space="0" w:color="auto"/>
        <w:left w:val="none" w:sz="0" w:space="0" w:color="auto"/>
        <w:bottom w:val="none" w:sz="0" w:space="0" w:color="auto"/>
        <w:right w:val="none" w:sz="0" w:space="0" w:color="auto"/>
      </w:divBdr>
      <w:divsChild>
        <w:div w:id="223613796">
          <w:marLeft w:val="0"/>
          <w:marRight w:val="0"/>
          <w:marTop w:val="0"/>
          <w:marBottom w:val="0"/>
          <w:divBdr>
            <w:top w:val="none" w:sz="0" w:space="0" w:color="auto"/>
            <w:left w:val="none" w:sz="0" w:space="0" w:color="auto"/>
            <w:bottom w:val="none" w:sz="0" w:space="0" w:color="auto"/>
            <w:right w:val="none" w:sz="0" w:space="0" w:color="auto"/>
          </w:divBdr>
        </w:div>
        <w:div w:id="1941716209">
          <w:marLeft w:val="0"/>
          <w:marRight w:val="0"/>
          <w:marTop w:val="0"/>
          <w:marBottom w:val="0"/>
          <w:divBdr>
            <w:top w:val="none" w:sz="0" w:space="0" w:color="auto"/>
            <w:left w:val="none" w:sz="0" w:space="0" w:color="auto"/>
            <w:bottom w:val="none" w:sz="0" w:space="0" w:color="auto"/>
            <w:right w:val="none" w:sz="0" w:space="0" w:color="auto"/>
          </w:divBdr>
        </w:div>
      </w:divsChild>
    </w:div>
    <w:div w:id="219289151">
      <w:bodyDiv w:val="1"/>
      <w:marLeft w:val="0"/>
      <w:marRight w:val="0"/>
      <w:marTop w:val="0"/>
      <w:marBottom w:val="0"/>
      <w:divBdr>
        <w:top w:val="none" w:sz="0" w:space="0" w:color="auto"/>
        <w:left w:val="none" w:sz="0" w:space="0" w:color="auto"/>
        <w:bottom w:val="none" w:sz="0" w:space="0" w:color="auto"/>
        <w:right w:val="none" w:sz="0" w:space="0" w:color="auto"/>
      </w:divBdr>
    </w:div>
    <w:div w:id="257713265">
      <w:bodyDiv w:val="1"/>
      <w:marLeft w:val="0"/>
      <w:marRight w:val="0"/>
      <w:marTop w:val="0"/>
      <w:marBottom w:val="0"/>
      <w:divBdr>
        <w:top w:val="none" w:sz="0" w:space="0" w:color="auto"/>
        <w:left w:val="none" w:sz="0" w:space="0" w:color="auto"/>
        <w:bottom w:val="none" w:sz="0" w:space="0" w:color="auto"/>
        <w:right w:val="none" w:sz="0" w:space="0" w:color="auto"/>
      </w:divBdr>
    </w:div>
    <w:div w:id="1149521066">
      <w:bodyDiv w:val="1"/>
      <w:marLeft w:val="0"/>
      <w:marRight w:val="0"/>
      <w:marTop w:val="0"/>
      <w:marBottom w:val="0"/>
      <w:divBdr>
        <w:top w:val="none" w:sz="0" w:space="0" w:color="auto"/>
        <w:left w:val="none" w:sz="0" w:space="0" w:color="auto"/>
        <w:bottom w:val="none" w:sz="0" w:space="0" w:color="auto"/>
        <w:right w:val="none" w:sz="0" w:space="0" w:color="auto"/>
      </w:divBdr>
    </w:div>
    <w:div w:id="1534145925">
      <w:bodyDiv w:val="1"/>
      <w:marLeft w:val="0"/>
      <w:marRight w:val="0"/>
      <w:marTop w:val="0"/>
      <w:marBottom w:val="0"/>
      <w:divBdr>
        <w:top w:val="none" w:sz="0" w:space="0" w:color="auto"/>
        <w:left w:val="none" w:sz="0" w:space="0" w:color="auto"/>
        <w:bottom w:val="none" w:sz="0" w:space="0" w:color="auto"/>
        <w:right w:val="none" w:sz="0" w:space="0" w:color="auto"/>
      </w:divBdr>
    </w:div>
    <w:div w:id="1641880103">
      <w:bodyDiv w:val="1"/>
      <w:marLeft w:val="0"/>
      <w:marRight w:val="0"/>
      <w:marTop w:val="0"/>
      <w:marBottom w:val="0"/>
      <w:divBdr>
        <w:top w:val="none" w:sz="0" w:space="0" w:color="auto"/>
        <w:left w:val="none" w:sz="0" w:space="0" w:color="auto"/>
        <w:bottom w:val="none" w:sz="0" w:space="0" w:color="auto"/>
        <w:right w:val="none" w:sz="0" w:space="0" w:color="auto"/>
      </w:divBdr>
    </w:div>
    <w:div w:id="2100976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C2890.E0F61EA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1793</Words>
  <Characters>10760</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Agnieszka.Grabowska</dc:creator>
  <cp:lastModifiedBy>Michał Kwinta</cp:lastModifiedBy>
  <cp:revision>3</cp:revision>
  <cp:lastPrinted>2026-05-06T12:34:00Z</cp:lastPrinted>
  <dcterms:created xsi:type="dcterms:W3CDTF">2026-05-06T12:17:00Z</dcterms:created>
  <dcterms:modified xsi:type="dcterms:W3CDTF">2026-05-06T12:45:00Z</dcterms:modified>
</cp:coreProperties>
</file>